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9122A" w14:textId="1A0B700A" w:rsidR="00236A1D" w:rsidRPr="001B202B" w:rsidRDefault="00236A1D">
      <w:pPr>
        <w:rPr>
          <w:rFonts w:cstheme="minorHAnsi"/>
          <w:b/>
          <w:bCs/>
        </w:rPr>
      </w:pPr>
      <w:r w:rsidRPr="001B202B">
        <w:rPr>
          <w:rFonts w:cstheme="minorHAnsi"/>
          <w:b/>
          <w:bCs/>
        </w:rPr>
        <w:t xml:space="preserve">Town and Country Planning (General Permitted Development etc) (England) (Amendment) ( No 2) Order 2021 </w:t>
      </w:r>
      <w:r w:rsidR="001B202B" w:rsidRPr="001B202B">
        <w:rPr>
          <w:rFonts w:cstheme="minorHAnsi"/>
          <w:b/>
          <w:bCs/>
        </w:rPr>
        <w:t>(2021/814)</w:t>
      </w:r>
    </w:p>
    <w:p w14:paraId="094024C8" w14:textId="02C42583" w:rsidR="004F10D8" w:rsidRDefault="00EF687C" w:rsidP="00761E40">
      <w:pPr>
        <w:rPr>
          <w:rFonts w:cstheme="minorHAnsi"/>
        </w:rPr>
      </w:pPr>
      <w:r>
        <w:rPr>
          <w:rFonts w:cstheme="minorHAnsi"/>
        </w:rPr>
        <w:t>Th</w:t>
      </w:r>
      <w:r w:rsidR="00761E40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761E40">
        <w:rPr>
          <w:rFonts w:cstheme="minorHAnsi"/>
        </w:rPr>
        <w:t xml:space="preserve">Town and Country Planning (General Permitted Development etc) (England) (Amendment) (No.2) Order 2021 (the “Order”) </w:t>
      </w:r>
      <w:r>
        <w:rPr>
          <w:rFonts w:cstheme="minorHAnsi"/>
        </w:rPr>
        <w:t xml:space="preserve">takes forward consequential changes to certain permitted development rights </w:t>
      </w:r>
      <w:r w:rsidR="005F1956">
        <w:rPr>
          <w:rFonts w:cstheme="minorHAnsi"/>
        </w:rPr>
        <w:t xml:space="preserve">following changes to the Town and Country Planning </w:t>
      </w:r>
      <w:r w:rsidR="00EF5BC2">
        <w:rPr>
          <w:rFonts w:cstheme="minorHAnsi"/>
        </w:rPr>
        <w:t>(</w:t>
      </w:r>
      <w:r w:rsidR="005F1956">
        <w:rPr>
          <w:rFonts w:cstheme="minorHAnsi"/>
        </w:rPr>
        <w:t>Use Classes</w:t>
      </w:r>
      <w:r w:rsidR="00EF5BC2">
        <w:rPr>
          <w:rFonts w:cstheme="minorHAnsi"/>
        </w:rPr>
        <w:t>)</w:t>
      </w:r>
      <w:r w:rsidR="005F1956">
        <w:rPr>
          <w:rFonts w:cstheme="minorHAnsi"/>
        </w:rPr>
        <w:t xml:space="preserve"> Order </w:t>
      </w:r>
      <w:r w:rsidR="00CA34E5">
        <w:rPr>
          <w:rFonts w:cstheme="minorHAnsi"/>
        </w:rPr>
        <w:t xml:space="preserve">1987 </w:t>
      </w:r>
      <w:r w:rsidR="00761E40">
        <w:rPr>
          <w:rFonts w:cstheme="minorHAnsi"/>
        </w:rPr>
        <w:t xml:space="preserve">(the “Use Classes Order”) </w:t>
      </w:r>
      <w:r w:rsidR="00CA34E5">
        <w:rPr>
          <w:rFonts w:cstheme="minorHAnsi"/>
        </w:rPr>
        <w:t xml:space="preserve">from 1 September 2020. </w:t>
      </w:r>
      <w:r w:rsidR="001B202B" w:rsidRPr="001B202B">
        <w:rPr>
          <w:rFonts w:cstheme="minorHAnsi"/>
        </w:rPr>
        <w:t xml:space="preserve">This note </w:t>
      </w:r>
      <w:r w:rsidR="00761E40">
        <w:rPr>
          <w:rFonts w:cstheme="minorHAnsi"/>
        </w:rPr>
        <w:t>summarises</w:t>
      </w:r>
      <w:r w:rsidR="001B202B" w:rsidRPr="001B202B">
        <w:rPr>
          <w:rFonts w:cstheme="minorHAnsi"/>
        </w:rPr>
        <w:t xml:space="preserve"> the t</w:t>
      </w:r>
      <w:r w:rsidR="00236A1D" w:rsidRPr="001B202B">
        <w:rPr>
          <w:rFonts w:cstheme="minorHAnsi"/>
        </w:rPr>
        <w:t xml:space="preserve">ransitional and saving provisions </w:t>
      </w:r>
      <w:r w:rsidR="001B202B" w:rsidRPr="001B202B">
        <w:rPr>
          <w:rFonts w:cstheme="minorHAnsi"/>
        </w:rPr>
        <w:t xml:space="preserve">set out in </w:t>
      </w:r>
      <w:r w:rsidR="00F8765D">
        <w:rPr>
          <w:rFonts w:cstheme="minorHAnsi"/>
        </w:rPr>
        <w:t xml:space="preserve">paragraphs 1 to 5 of </w:t>
      </w:r>
      <w:r>
        <w:rPr>
          <w:rFonts w:cstheme="minorHAnsi"/>
        </w:rPr>
        <w:t xml:space="preserve">the </w:t>
      </w:r>
      <w:r w:rsidR="001B202B" w:rsidRPr="001B202B">
        <w:rPr>
          <w:rFonts w:cstheme="minorHAnsi"/>
        </w:rPr>
        <w:t xml:space="preserve">Schedule to the </w:t>
      </w:r>
      <w:r w:rsidR="009A46EA">
        <w:rPr>
          <w:rFonts w:cstheme="minorHAnsi"/>
        </w:rPr>
        <w:t xml:space="preserve">Order </w:t>
      </w:r>
      <w:r>
        <w:rPr>
          <w:rFonts w:cstheme="minorHAnsi"/>
        </w:rPr>
        <w:t xml:space="preserve">as they apply to </w:t>
      </w:r>
      <w:r w:rsidR="000C634D">
        <w:rPr>
          <w:rFonts w:cstheme="minorHAnsi"/>
        </w:rPr>
        <w:t xml:space="preserve">specific </w:t>
      </w:r>
      <w:r>
        <w:rPr>
          <w:rFonts w:cstheme="minorHAnsi"/>
        </w:rPr>
        <w:t>rights</w:t>
      </w:r>
      <w:r w:rsidR="000C634D">
        <w:rPr>
          <w:rFonts w:cstheme="minorHAnsi"/>
        </w:rPr>
        <w:t xml:space="preserve">. </w:t>
      </w:r>
    </w:p>
    <w:p w14:paraId="41B14219" w14:textId="54059862" w:rsidR="00E9505C" w:rsidRDefault="00761E40">
      <w:r>
        <w:rPr>
          <w:rFonts w:cstheme="minorHAnsi"/>
        </w:rPr>
        <w:t>The note has been prepared by the Ministry of Housing</w:t>
      </w:r>
      <w:r w:rsidR="00382609">
        <w:rPr>
          <w:rFonts w:cstheme="minorHAnsi"/>
        </w:rPr>
        <w:t>,</w:t>
      </w:r>
      <w:r>
        <w:rPr>
          <w:rFonts w:cstheme="minorHAnsi"/>
        </w:rPr>
        <w:t xml:space="preserve"> Communities and Local Government. It is intended for illustrative purposes only to assist the reader in understanding the Order. </w:t>
      </w:r>
      <w:r w:rsidR="00236A1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3310"/>
        <w:gridCol w:w="12"/>
        <w:gridCol w:w="909"/>
        <w:gridCol w:w="3417"/>
        <w:gridCol w:w="3321"/>
        <w:gridCol w:w="6"/>
        <w:gridCol w:w="1209"/>
        <w:gridCol w:w="61"/>
      </w:tblGrid>
      <w:tr w:rsidR="001B202B" w:rsidRPr="00CE71F9" w14:paraId="572C0DF6" w14:textId="77777777" w:rsidTr="00D943E3">
        <w:trPr>
          <w:cantSplit/>
          <w:tblHeader/>
        </w:trPr>
        <w:tc>
          <w:tcPr>
            <w:tcW w:w="1703" w:type="dxa"/>
            <w:shd w:val="clear" w:color="auto" w:fill="A5A5A5" w:themeFill="accent3"/>
            <w:vAlign w:val="center"/>
          </w:tcPr>
          <w:p w14:paraId="322FD7AE" w14:textId="1D98F0A5" w:rsidR="00E9505C" w:rsidRPr="000568BE" w:rsidRDefault="00E9505C" w:rsidP="003B0F13">
            <w:pPr>
              <w:jc w:val="center"/>
              <w:rPr>
                <w:b/>
              </w:rPr>
            </w:pPr>
            <w:r>
              <w:rPr>
                <w:b/>
              </w:rPr>
              <w:t>Original</w:t>
            </w:r>
            <w:r w:rsidRPr="000568BE">
              <w:rPr>
                <w:b/>
              </w:rPr>
              <w:t xml:space="preserve"> </w:t>
            </w:r>
            <w:r>
              <w:rPr>
                <w:b/>
              </w:rPr>
              <w:t>Class</w:t>
            </w:r>
            <w:r w:rsidR="001B202B">
              <w:rPr>
                <w:b/>
              </w:rPr>
              <w:t xml:space="preserve"> of PDR</w:t>
            </w:r>
            <w:r w:rsidRPr="000568BE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3310" w:type="dxa"/>
            <w:tcBorders>
              <w:bottom w:val="single" w:sz="4" w:space="0" w:color="000000"/>
            </w:tcBorders>
            <w:shd w:val="clear" w:color="auto" w:fill="A5A5A5" w:themeFill="accent3"/>
            <w:vAlign w:val="center"/>
          </w:tcPr>
          <w:p w14:paraId="70720846" w14:textId="77777777" w:rsidR="00E9505C" w:rsidRPr="00CE71F9" w:rsidRDefault="00E9505C" w:rsidP="003B0F13">
            <w:pPr>
              <w:jc w:val="center"/>
              <w:rPr>
                <w:b/>
              </w:rPr>
            </w:pPr>
            <w:r w:rsidRPr="00CE71F9">
              <w:rPr>
                <w:b/>
              </w:rPr>
              <w:t>Development previously permitted</w:t>
            </w:r>
            <w:r w:rsidRPr="00CE71F9"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921" w:type="dxa"/>
            <w:gridSpan w:val="2"/>
            <w:shd w:val="clear" w:color="auto" w:fill="A5A5A5" w:themeFill="accent3"/>
            <w:vAlign w:val="center"/>
          </w:tcPr>
          <w:p w14:paraId="61B44C01" w14:textId="4D798A64" w:rsidR="00E9505C" w:rsidRPr="00CE71F9" w:rsidRDefault="00E9505C" w:rsidP="003B0F13">
            <w:pPr>
              <w:jc w:val="center"/>
              <w:rPr>
                <w:b/>
              </w:rPr>
            </w:pPr>
            <w:r>
              <w:rPr>
                <w:b/>
              </w:rPr>
              <w:t>New Class</w:t>
            </w:r>
            <w:r w:rsidR="001B202B">
              <w:rPr>
                <w:b/>
              </w:rPr>
              <w:t xml:space="preserve"> of PDR</w:t>
            </w:r>
            <w:r w:rsidRPr="00CE71F9">
              <w:rPr>
                <w:rStyle w:val="FootnoteReference"/>
                <w:b/>
              </w:rPr>
              <w:footnoteReference w:id="3"/>
            </w:r>
          </w:p>
        </w:tc>
        <w:tc>
          <w:tcPr>
            <w:tcW w:w="3417" w:type="dxa"/>
            <w:shd w:val="clear" w:color="auto" w:fill="A5A5A5" w:themeFill="accent3"/>
            <w:vAlign w:val="center"/>
          </w:tcPr>
          <w:p w14:paraId="5CD4B5D4" w14:textId="77777777" w:rsidR="00E9505C" w:rsidRPr="00CE71F9" w:rsidRDefault="00E9505C" w:rsidP="003B0F13">
            <w:pPr>
              <w:jc w:val="center"/>
              <w:rPr>
                <w:b/>
              </w:rPr>
            </w:pPr>
            <w:r w:rsidRPr="00CE71F9">
              <w:rPr>
                <w:b/>
              </w:rPr>
              <w:t>Development now permitted</w:t>
            </w:r>
            <w:r w:rsidRPr="00CE71F9"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3327" w:type="dxa"/>
            <w:gridSpan w:val="2"/>
            <w:shd w:val="clear" w:color="auto" w:fill="A5A5A5" w:themeFill="accent3"/>
            <w:vAlign w:val="center"/>
          </w:tcPr>
          <w:p w14:paraId="67505C55" w14:textId="77777777" w:rsidR="00E9505C" w:rsidRPr="00CE71F9" w:rsidRDefault="00E9505C" w:rsidP="003B0F13">
            <w:pPr>
              <w:jc w:val="center"/>
              <w:rPr>
                <w:b/>
              </w:rPr>
            </w:pPr>
            <w:r w:rsidRPr="00CE71F9">
              <w:rPr>
                <w:b/>
              </w:rPr>
              <w:t>Description of change</w:t>
            </w:r>
          </w:p>
        </w:tc>
        <w:tc>
          <w:tcPr>
            <w:tcW w:w="1270" w:type="dxa"/>
            <w:gridSpan w:val="2"/>
            <w:shd w:val="clear" w:color="auto" w:fill="A5A5A5" w:themeFill="accent3"/>
            <w:vAlign w:val="center"/>
          </w:tcPr>
          <w:p w14:paraId="10F30C50" w14:textId="77777777" w:rsidR="00E9505C" w:rsidRPr="00CE71F9" w:rsidRDefault="00E9505C" w:rsidP="003B0F13">
            <w:pPr>
              <w:jc w:val="center"/>
              <w:rPr>
                <w:b/>
              </w:rPr>
            </w:pPr>
            <w:r>
              <w:rPr>
                <w:b/>
              </w:rPr>
              <w:t>Schedule</w:t>
            </w:r>
            <w:r w:rsidRPr="00CE71F9">
              <w:rPr>
                <w:b/>
              </w:rPr>
              <w:t xml:space="preserve"> para</w:t>
            </w:r>
            <w:r w:rsidRPr="00CE71F9">
              <w:rPr>
                <w:rStyle w:val="FootnoteReference"/>
                <w:b/>
              </w:rPr>
              <w:footnoteReference w:id="5"/>
            </w:r>
          </w:p>
        </w:tc>
      </w:tr>
      <w:tr w:rsidR="00E9505C" w:rsidRPr="00CE71F9" w14:paraId="08DC2327" w14:textId="77777777" w:rsidTr="003B0F13">
        <w:trPr>
          <w:cantSplit/>
          <w:trHeight w:val="583"/>
        </w:trPr>
        <w:tc>
          <w:tcPr>
            <w:tcW w:w="13948" w:type="dxa"/>
            <w:gridSpan w:val="9"/>
            <w:shd w:val="clear" w:color="auto" w:fill="E7E6E6" w:themeFill="background2"/>
            <w:vAlign w:val="center"/>
          </w:tcPr>
          <w:p w14:paraId="50207959" w14:textId="77777777" w:rsidR="00E9505C" w:rsidRPr="00EC2A58" w:rsidRDefault="00E9505C" w:rsidP="003B0F13">
            <w:pPr>
              <w:jc w:val="center"/>
              <w:rPr>
                <w:b/>
              </w:rPr>
            </w:pPr>
            <w:r w:rsidRPr="000568BE">
              <w:rPr>
                <w:b/>
              </w:rPr>
              <w:t>PART 3 (changes of use)</w:t>
            </w:r>
          </w:p>
        </w:tc>
      </w:tr>
      <w:tr w:rsidR="00324BCB" w:rsidRPr="00CE71F9" w14:paraId="3CB00A12" w14:textId="77777777" w:rsidTr="00D943E3">
        <w:trPr>
          <w:cantSplit/>
        </w:trPr>
        <w:tc>
          <w:tcPr>
            <w:tcW w:w="1703" w:type="dxa"/>
            <w:vMerge w:val="restart"/>
            <w:vAlign w:val="center"/>
          </w:tcPr>
          <w:p w14:paraId="003D3E27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t>Class A</w:t>
            </w:r>
          </w:p>
        </w:tc>
        <w:tc>
          <w:tcPr>
            <w:tcW w:w="3310" w:type="dxa"/>
            <w:tcBorders>
              <w:bottom w:val="single" w:sz="4" w:space="0" w:color="000000"/>
            </w:tcBorders>
          </w:tcPr>
          <w:p w14:paraId="48860D5F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59BBDFFC" w14:textId="0BCE5CEE" w:rsidR="00E9505C" w:rsidRPr="00CE71F9" w:rsidRDefault="00E9505C" w:rsidP="003B0F13">
            <w:r w:rsidRPr="00CE71F9">
              <w:t>Class A3 (restaurants</w:t>
            </w:r>
            <w:r w:rsidR="00060948">
              <w:t xml:space="preserve"> and cafes</w:t>
            </w:r>
            <w:r w:rsidRPr="00CE71F9">
              <w:t>)</w:t>
            </w:r>
          </w:p>
          <w:p w14:paraId="178CB30C" w14:textId="77777777" w:rsidR="00E9505C" w:rsidRPr="00CE71F9" w:rsidRDefault="00E9505C" w:rsidP="003B0F13"/>
          <w:p w14:paraId="0BBD8770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01019062" w14:textId="77777777" w:rsidR="00E9505C" w:rsidRPr="00CE71F9" w:rsidRDefault="00E9505C" w:rsidP="003B0F13">
            <w:r w:rsidRPr="00CE71F9">
              <w:t>Class A1 (shops)</w:t>
            </w:r>
            <w:r>
              <w:t>;</w:t>
            </w:r>
          </w:p>
          <w:p w14:paraId="340CB806" w14:textId="77777777" w:rsidR="00E9505C" w:rsidRPr="00CE71F9" w:rsidRDefault="00E9505C" w:rsidP="003B0F13">
            <w:r w:rsidRPr="00CE71F9">
              <w:t>Class A2 (financial / professional)</w:t>
            </w:r>
          </w:p>
          <w:p w14:paraId="66FC8F67" w14:textId="77777777" w:rsidR="00E9505C" w:rsidRPr="00CE71F9" w:rsidRDefault="00E9505C" w:rsidP="003B0F13"/>
        </w:tc>
        <w:tc>
          <w:tcPr>
            <w:tcW w:w="921" w:type="dxa"/>
            <w:gridSpan w:val="2"/>
            <w:tcBorders>
              <w:bottom w:val="single" w:sz="4" w:space="0" w:color="000000"/>
            </w:tcBorders>
            <w:vAlign w:val="center"/>
          </w:tcPr>
          <w:p w14:paraId="021643DE" w14:textId="77777777" w:rsidR="00E9505C" w:rsidRPr="00CE71F9" w:rsidRDefault="00E9505C" w:rsidP="003B0F13">
            <w:r w:rsidRPr="00CE71F9">
              <w:t>None</w:t>
            </w:r>
          </w:p>
        </w:tc>
        <w:tc>
          <w:tcPr>
            <w:tcW w:w="3417" w:type="dxa"/>
            <w:tcBorders>
              <w:bottom w:val="single" w:sz="4" w:space="0" w:color="000000"/>
            </w:tcBorders>
          </w:tcPr>
          <w:p w14:paraId="2B364490" w14:textId="12C2CBED" w:rsidR="00E9505C" w:rsidRPr="00CE71F9" w:rsidRDefault="00E9505C" w:rsidP="003B0F13">
            <w:r w:rsidRPr="00CE71F9">
              <w:t>N</w:t>
            </w:r>
            <w:r w:rsidR="007F07EC">
              <w:t>/</w:t>
            </w:r>
            <w:r w:rsidRPr="00CE71F9">
              <w:t>A</w:t>
            </w:r>
          </w:p>
        </w:tc>
        <w:tc>
          <w:tcPr>
            <w:tcW w:w="3327" w:type="dxa"/>
            <w:gridSpan w:val="2"/>
            <w:tcBorders>
              <w:bottom w:val="single" w:sz="4" w:space="0" w:color="000000"/>
            </w:tcBorders>
          </w:tcPr>
          <w:p w14:paraId="5BF10288" w14:textId="77777777" w:rsidR="00E9505C" w:rsidRPr="00CE71F9" w:rsidRDefault="00E9505C" w:rsidP="003B0F13">
            <w:r w:rsidRPr="00CE71F9">
              <w:t>Restaurants are now in Class E (commercial, business and service) of Sch. 2, UCO, together with use as a shop or for financial / professional services.</w:t>
            </w:r>
          </w:p>
          <w:p w14:paraId="47FB116B" w14:textId="77777777" w:rsidR="00E9505C" w:rsidRPr="00CE71F9" w:rsidRDefault="00E9505C" w:rsidP="003B0F13"/>
          <w:p w14:paraId="05D812F0" w14:textId="77777777" w:rsidR="00E9505C" w:rsidRPr="00CE71F9" w:rsidRDefault="00E9505C" w:rsidP="003B0F13">
            <w:r>
              <w:t>From 1 August 2021, n</w:t>
            </w:r>
            <w:r w:rsidRPr="00CE71F9">
              <w:t>o longer needs permission.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5B253A" w14:textId="5615FF7D" w:rsidR="00E9505C" w:rsidRPr="00CE71F9" w:rsidRDefault="00E9505C" w:rsidP="003B0F13">
            <w:r w:rsidRPr="00CE71F9">
              <w:t>N</w:t>
            </w:r>
            <w:r w:rsidR="007F07EC">
              <w:t>/</w:t>
            </w:r>
            <w:r w:rsidRPr="00CE71F9">
              <w:t>A</w:t>
            </w:r>
          </w:p>
        </w:tc>
      </w:tr>
      <w:tr w:rsidR="00324BCB" w:rsidRPr="00CE71F9" w14:paraId="2BFA8245" w14:textId="77777777" w:rsidTr="00D943E3">
        <w:trPr>
          <w:cantSplit/>
        </w:trPr>
        <w:tc>
          <w:tcPr>
            <w:tcW w:w="1703" w:type="dxa"/>
            <w:vMerge/>
            <w:vAlign w:val="center"/>
          </w:tcPr>
          <w:p w14:paraId="487F32E0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</w:tcBorders>
          </w:tcPr>
          <w:p w14:paraId="52CF8926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7ECD6578" w14:textId="77777777" w:rsidR="00E9505C" w:rsidRPr="00CE71F9" w:rsidRDefault="00E9505C" w:rsidP="003B0F13">
            <w:r w:rsidRPr="00CE71F9">
              <w:t>Class A5 (hot food takeaways)</w:t>
            </w:r>
          </w:p>
          <w:p w14:paraId="28BAB7AA" w14:textId="77777777" w:rsidR="00E9505C" w:rsidRPr="00CE71F9" w:rsidRDefault="00E9505C" w:rsidP="003B0F13"/>
          <w:p w14:paraId="1E24AD08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000ECF32" w14:textId="77777777" w:rsidR="00E9505C" w:rsidRPr="00CE71F9" w:rsidRDefault="00E9505C" w:rsidP="003B0F13">
            <w:r w:rsidRPr="00CE71F9">
              <w:t>Class A1 (shops)</w:t>
            </w:r>
            <w:r>
              <w:t>;</w:t>
            </w:r>
          </w:p>
          <w:p w14:paraId="532F68FC" w14:textId="77777777" w:rsidR="00E9505C" w:rsidRPr="00CE71F9" w:rsidRDefault="00E9505C" w:rsidP="003B0F13">
            <w:r w:rsidRPr="00CE71F9">
              <w:t>Class A2 (financial / professional)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</w:tcBorders>
            <w:vAlign w:val="center"/>
          </w:tcPr>
          <w:p w14:paraId="5CDB71C0" w14:textId="77777777" w:rsidR="00E9505C" w:rsidRPr="00CE71F9" w:rsidRDefault="00E9505C" w:rsidP="003B0F13">
            <w:r w:rsidRPr="00CE71F9">
              <w:t>Class A</w:t>
            </w:r>
          </w:p>
        </w:tc>
        <w:tc>
          <w:tcPr>
            <w:tcW w:w="3417" w:type="dxa"/>
            <w:tcBorders>
              <w:top w:val="single" w:sz="4" w:space="0" w:color="000000"/>
            </w:tcBorders>
          </w:tcPr>
          <w:p w14:paraId="69A7B0EF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613BA706" w14:textId="77777777" w:rsidR="00E9505C" w:rsidRPr="00CE71F9" w:rsidRDefault="00E9505C" w:rsidP="003B0F13">
            <w:r w:rsidRPr="00CE71F9">
              <w:t>Art 3(6)(m) (casino)</w:t>
            </w:r>
            <w:r>
              <w:t>;</w:t>
            </w:r>
          </w:p>
          <w:p w14:paraId="48838817" w14:textId="77777777" w:rsidR="00E9505C" w:rsidRPr="00CE71F9" w:rsidRDefault="00E9505C" w:rsidP="003B0F13">
            <w:r w:rsidRPr="00CE71F9">
              <w:t>Art 3(6)(n) (betting office)</w:t>
            </w:r>
            <w:r>
              <w:t>;</w:t>
            </w:r>
          </w:p>
          <w:p w14:paraId="7908BE4F" w14:textId="77777777" w:rsidR="00E9505C" w:rsidRPr="00CE71F9" w:rsidRDefault="00E9505C" w:rsidP="003B0F13">
            <w:r w:rsidRPr="00CE71F9">
              <w:t>Art 3(6)(o) (pay day loan shop)</w:t>
            </w:r>
            <w:r>
              <w:t>;</w:t>
            </w:r>
          </w:p>
          <w:p w14:paraId="5F79C260" w14:textId="77777777" w:rsidR="00E9505C" w:rsidRPr="00CE71F9" w:rsidRDefault="00E9505C" w:rsidP="003B0F13">
            <w:r w:rsidRPr="00CE71F9">
              <w:t>Art 3(6)(r) (hot food takeaway)</w:t>
            </w:r>
          </w:p>
          <w:p w14:paraId="5D22C972" w14:textId="77777777" w:rsidR="00E9505C" w:rsidRPr="00CE71F9" w:rsidRDefault="00E9505C" w:rsidP="003B0F13"/>
          <w:p w14:paraId="1A96FBD3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2D47863A" w14:textId="77777777" w:rsidR="00E9505C" w:rsidRPr="00CE71F9" w:rsidRDefault="00E9505C" w:rsidP="003B0F13">
            <w:r w:rsidRPr="00CE71F9">
              <w:t>Class E (commercial, business and service)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</w:tcBorders>
          </w:tcPr>
          <w:p w14:paraId="2BF517DE" w14:textId="77777777" w:rsidR="00E9505C" w:rsidRPr="00CE71F9" w:rsidRDefault="00E9505C" w:rsidP="003B0F13">
            <w:r w:rsidRPr="00CE71F9">
              <w:t xml:space="preserve">This element of the previous PDR has been subsumed into </w:t>
            </w:r>
            <w:r>
              <w:t>amended</w:t>
            </w:r>
            <w:r w:rsidRPr="00CE71F9">
              <w:t xml:space="preserve"> Class A.</w:t>
            </w:r>
          </w:p>
          <w:p w14:paraId="74A16D59" w14:textId="77777777" w:rsidR="00E9505C" w:rsidRPr="00CE71F9" w:rsidRDefault="00E9505C" w:rsidP="003B0F13"/>
          <w:p w14:paraId="6FECD708" w14:textId="77777777" w:rsidR="00E9505C" w:rsidRPr="00CE71F9" w:rsidRDefault="00E9505C" w:rsidP="003B0F13">
            <w:r w:rsidRPr="00CE71F9">
              <w:t xml:space="preserve">There is a new condition to provide written notification of a change of use. 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</w:tcBorders>
            <w:vAlign w:val="center"/>
          </w:tcPr>
          <w:p w14:paraId="6C0236BB" w14:textId="77777777" w:rsidR="00E9505C" w:rsidRPr="00CE71F9" w:rsidRDefault="00E9505C" w:rsidP="003B0F13">
            <w:r w:rsidRPr="00CE71F9">
              <w:t>4</w:t>
            </w:r>
          </w:p>
        </w:tc>
      </w:tr>
      <w:tr w:rsidR="00324BCB" w:rsidRPr="00CE71F9" w14:paraId="20B07453" w14:textId="77777777" w:rsidTr="00D943E3">
        <w:trPr>
          <w:cantSplit/>
        </w:trPr>
        <w:tc>
          <w:tcPr>
            <w:tcW w:w="1703" w:type="dxa"/>
            <w:vAlign w:val="center"/>
          </w:tcPr>
          <w:p w14:paraId="44645EEB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t>Class B</w:t>
            </w:r>
          </w:p>
        </w:tc>
        <w:tc>
          <w:tcPr>
            <w:tcW w:w="3310" w:type="dxa"/>
          </w:tcPr>
          <w:p w14:paraId="599A2CA5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0AAF9687" w14:textId="77777777" w:rsidR="00E9505C" w:rsidRPr="00CE71F9" w:rsidRDefault="00E9505C" w:rsidP="003B0F13">
            <w:r w:rsidRPr="00CE71F9">
              <w:t>Class A5 (hot food takeaways)</w:t>
            </w:r>
          </w:p>
          <w:p w14:paraId="0D2E71B1" w14:textId="77777777" w:rsidR="00E9505C" w:rsidRPr="00CE71F9" w:rsidRDefault="00E9505C" w:rsidP="003B0F13"/>
          <w:p w14:paraId="49CC5311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3E9B7CC1" w14:textId="5EBECDB5" w:rsidR="00E9505C" w:rsidRPr="00CE71F9" w:rsidRDefault="00E9505C" w:rsidP="003B0F13">
            <w:r w:rsidRPr="00CE71F9">
              <w:t>Class A3 (restaurants</w:t>
            </w:r>
            <w:r w:rsidR="00060948">
              <w:t xml:space="preserve"> and cafes</w:t>
            </w:r>
            <w:r w:rsidRPr="00CE71F9">
              <w:t>)</w:t>
            </w:r>
          </w:p>
        </w:tc>
        <w:tc>
          <w:tcPr>
            <w:tcW w:w="921" w:type="dxa"/>
            <w:gridSpan w:val="2"/>
            <w:vAlign w:val="center"/>
          </w:tcPr>
          <w:p w14:paraId="6E0DE030" w14:textId="77777777" w:rsidR="00E9505C" w:rsidRPr="00CE71F9" w:rsidRDefault="00E9505C" w:rsidP="003B0F13">
            <w:r w:rsidRPr="00CE71F9">
              <w:t>Class A</w:t>
            </w:r>
          </w:p>
        </w:tc>
        <w:tc>
          <w:tcPr>
            <w:tcW w:w="3417" w:type="dxa"/>
          </w:tcPr>
          <w:p w14:paraId="255E76BE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33FE20AE" w14:textId="77777777" w:rsidR="00E9505C" w:rsidRPr="00CE71F9" w:rsidRDefault="00E9505C" w:rsidP="003B0F13">
            <w:r w:rsidRPr="00CE71F9">
              <w:t>Art 3(6)(m) (casino)</w:t>
            </w:r>
            <w:r>
              <w:t>;</w:t>
            </w:r>
          </w:p>
          <w:p w14:paraId="37387BE4" w14:textId="77777777" w:rsidR="00E9505C" w:rsidRPr="00CE71F9" w:rsidRDefault="00E9505C" w:rsidP="003B0F13">
            <w:r w:rsidRPr="00CE71F9">
              <w:t>Art 3(6)(n) (betting office)</w:t>
            </w:r>
            <w:r>
              <w:t>;</w:t>
            </w:r>
          </w:p>
          <w:p w14:paraId="0CF5BB03" w14:textId="77777777" w:rsidR="00E9505C" w:rsidRPr="00CE71F9" w:rsidRDefault="00E9505C" w:rsidP="003B0F13">
            <w:r w:rsidRPr="00CE71F9">
              <w:t>Art 3(6)(o) (pay day loan shop)</w:t>
            </w:r>
            <w:r>
              <w:t>;</w:t>
            </w:r>
          </w:p>
          <w:p w14:paraId="4A142C1E" w14:textId="77777777" w:rsidR="00E9505C" w:rsidRPr="00CE71F9" w:rsidRDefault="00E9505C" w:rsidP="003B0F13">
            <w:r w:rsidRPr="00CE71F9">
              <w:t>Art 3(6)(r) (hot food takeaway)</w:t>
            </w:r>
          </w:p>
          <w:p w14:paraId="02ED666D" w14:textId="77777777" w:rsidR="00E9505C" w:rsidRPr="00CE71F9" w:rsidRDefault="00E9505C" w:rsidP="003B0F13"/>
          <w:p w14:paraId="687F09CF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6CA83C77" w14:textId="77777777" w:rsidR="00E9505C" w:rsidRPr="00CE71F9" w:rsidRDefault="00E9505C" w:rsidP="003B0F13">
            <w:r w:rsidRPr="00CE71F9">
              <w:t>Class E (commercial, business and service)</w:t>
            </w:r>
          </w:p>
        </w:tc>
        <w:tc>
          <w:tcPr>
            <w:tcW w:w="3327" w:type="dxa"/>
            <w:gridSpan w:val="2"/>
          </w:tcPr>
          <w:p w14:paraId="0D249227" w14:textId="77777777" w:rsidR="00E9505C" w:rsidRPr="00CE71F9" w:rsidRDefault="00E9505C" w:rsidP="003B0F13">
            <w:r w:rsidRPr="00CE71F9">
              <w:t xml:space="preserve">This PDR has been subsumed into </w:t>
            </w:r>
            <w:r>
              <w:t>amended</w:t>
            </w:r>
            <w:r w:rsidRPr="00CE71F9">
              <w:t xml:space="preserve"> Class A.</w:t>
            </w:r>
          </w:p>
          <w:p w14:paraId="4F078B74" w14:textId="77777777" w:rsidR="00E9505C" w:rsidRPr="00CE71F9" w:rsidRDefault="00E9505C" w:rsidP="003B0F13"/>
          <w:p w14:paraId="6F7DBE33" w14:textId="77777777" w:rsidR="00E9505C" w:rsidRPr="00CE71F9" w:rsidRDefault="00E9505C" w:rsidP="003B0F13">
            <w:r w:rsidRPr="00CE71F9">
              <w:t>There is a new condition to provide written notification of a change of use.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F69B4B" w14:textId="77777777" w:rsidR="00E9505C" w:rsidRPr="00CE71F9" w:rsidRDefault="00E9505C" w:rsidP="003B0F13">
            <w:r w:rsidRPr="00CE71F9">
              <w:t>4</w:t>
            </w:r>
          </w:p>
        </w:tc>
      </w:tr>
      <w:tr w:rsidR="00324BCB" w:rsidRPr="00CE71F9" w14:paraId="534EEA16" w14:textId="77777777" w:rsidTr="00D943E3">
        <w:trPr>
          <w:cantSplit/>
        </w:trPr>
        <w:tc>
          <w:tcPr>
            <w:tcW w:w="1703" w:type="dxa"/>
            <w:vMerge w:val="restart"/>
            <w:vAlign w:val="center"/>
          </w:tcPr>
          <w:p w14:paraId="2C6B5318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t>Class C</w:t>
            </w:r>
          </w:p>
        </w:tc>
        <w:tc>
          <w:tcPr>
            <w:tcW w:w="3310" w:type="dxa"/>
            <w:tcBorders>
              <w:bottom w:val="single" w:sz="4" w:space="0" w:color="000000"/>
            </w:tcBorders>
          </w:tcPr>
          <w:p w14:paraId="2C5F8960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6825F08E" w14:textId="77777777" w:rsidR="00E9505C" w:rsidRPr="00CE71F9" w:rsidRDefault="00E9505C" w:rsidP="003B0F13">
            <w:r w:rsidRPr="00CE71F9">
              <w:t>Class A1 (shops)</w:t>
            </w:r>
            <w:r>
              <w:t>;</w:t>
            </w:r>
          </w:p>
          <w:p w14:paraId="128A58C5" w14:textId="77777777" w:rsidR="00E9505C" w:rsidRPr="00CE71F9" w:rsidRDefault="00E9505C" w:rsidP="003B0F13">
            <w:r w:rsidRPr="00CE71F9">
              <w:t>Class A2 (financial / professional)</w:t>
            </w:r>
          </w:p>
          <w:p w14:paraId="607C4798" w14:textId="77777777" w:rsidR="00E9505C" w:rsidRPr="00CE71F9" w:rsidRDefault="00E9505C" w:rsidP="003B0F13"/>
          <w:p w14:paraId="1AD37DBE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3E8BAE9A" w14:textId="3639596C" w:rsidR="00E9505C" w:rsidRPr="00CE71F9" w:rsidRDefault="00E9505C" w:rsidP="003B0F13">
            <w:r w:rsidRPr="00CE71F9">
              <w:t>Class A3 (restaurants</w:t>
            </w:r>
            <w:r w:rsidR="00060948">
              <w:t xml:space="preserve"> and cafes</w:t>
            </w:r>
            <w:r w:rsidRPr="00CE71F9">
              <w:t>)</w:t>
            </w:r>
          </w:p>
          <w:p w14:paraId="0FB615DA" w14:textId="77777777" w:rsidR="00E9505C" w:rsidRPr="00CE71F9" w:rsidRDefault="00E9505C" w:rsidP="003B0F13"/>
        </w:tc>
        <w:tc>
          <w:tcPr>
            <w:tcW w:w="921" w:type="dxa"/>
            <w:gridSpan w:val="2"/>
            <w:tcBorders>
              <w:bottom w:val="single" w:sz="4" w:space="0" w:color="000000"/>
            </w:tcBorders>
            <w:vAlign w:val="center"/>
          </w:tcPr>
          <w:p w14:paraId="5770FFBF" w14:textId="77777777" w:rsidR="00E9505C" w:rsidRPr="00CE71F9" w:rsidRDefault="00E9505C" w:rsidP="003B0F13">
            <w:r w:rsidRPr="00CE71F9">
              <w:t>None</w:t>
            </w:r>
          </w:p>
        </w:tc>
        <w:tc>
          <w:tcPr>
            <w:tcW w:w="3417" w:type="dxa"/>
            <w:tcBorders>
              <w:bottom w:val="single" w:sz="4" w:space="0" w:color="000000"/>
            </w:tcBorders>
          </w:tcPr>
          <w:p w14:paraId="25101B07" w14:textId="2873341C" w:rsidR="00E9505C" w:rsidRPr="00CE71F9" w:rsidRDefault="00D67594" w:rsidP="003B0F13">
            <w:r>
              <w:t>N/A</w:t>
            </w:r>
          </w:p>
        </w:tc>
        <w:tc>
          <w:tcPr>
            <w:tcW w:w="3327" w:type="dxa"/>
            <w:gridSpan w:val="2"/>
            <w:tcBorders>
              <w:bottom w:val="single" w:sz="4" w:space="0" w:color="000000"/>
            </w:tcBorders>
          </w:tcPr>
          <w:p w14:paraId="75E9B0CF" w14:textId="77777777" w:rsidR="00E9505C" w:rsidRPr="00CE71F9" w:rsidRDefault="00E9505C" w:rsidP="003B0F13">
            <w:r w:rsidRPr="00CE71F9">
              <w:t>Use as a shop and for financial / professional services are now in Class E together with restaurants.</w:t>
            </w:r>
          </w:p>
          <w:p w14:paraId="2130EA2A" w14:textId="77777777" w:rsidR="00E9505C" w:rsidRPr="00CE71F9" w:rsidRDefault="00E9505C" w:rsidP="003B0F13"/>
          <w:p w14:paraId="6C941590" w14:textId="14414F8B" w:rsidR="00E9505C" w:rsidRPr="00CE71F9" w:rsidRDefault="00E9505C" w:rsidP="003B0F13">
            <w:r w:rsidRPr="00CE71F9">
              <w:t>No longer needs permission or prior approval.</w:t>
            </w:r>
            <w:r w:rsidR="00D67594">
              <w:t xml:space="preserve"> This element has been revoked. 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C1A05" w14:textId="77777777" w:rsidR="00E9505C" w:rsidRPr="00CE71F9" w:rsidRDefault="00E9505C" w:rsidP="003B0F13">
            <w:r w:rsidRPr="00CE71F9">
              <w:t>2</w:t>
            </w:r>
          </w:p>
        </w:tc>
      </w:tr>
      <w:tr w:rsidR="00324BCB" w:rsidRPr="00CE71F9" w14:paraId="7D2803ED" w14:textId="77777777" w:rsidTr="00D943E3">
        <w:trPr>
          <w:cantSplit/>
          <w:trHeight w:val="1880"/>
        </w:trPr>
        <w:tc>
          <w:tcPr>
            <w:tcW w:w="1703" w:type="dxa"/>
            <w:vMerge/>
            <w:vAlign w:val="center"/>
          </w:tcPr>
          <w:p w14:paraId="157737A5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000000"/>
            </w:tcBorders>
          </w:tcPr>
          <w:p w14:paraId="199E6CC4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6DBF5B0A" w14:textId="77777777" w:rsidR="00E9505C" w:rsidRPr="00CE71F9" w:rsidRDefault="00E9505C" w:rsidP="003B0F13">
            <w:r w:rsidRPr="00CE71F9">
              <w:t>Betting office</w:t>
            </w:r>
            <w:r>
              <w:t>;</w:t>
            </w:r>
          </w:p>
          <w:p w14:paraId="6114858B" w14:textId="77777777" w:rsidR="00E9505C" w:rsidRPr="00CE71F9" w:rsidRDefault="00E9505C" w:rsidP="003B0F13">
            <w:r w:rsidRPr="00CE71F9">
              <w:t>Pay day loan shop</w:t>
            </w:r>
            <w:r>
              <w:t>;</w:t>
            </w:r>
          </w:p>
          <w:p w14:paraId="6B540986" w14:textId="77777777" w:rsidR="00E9505C" w:rsidRPr="00CE71F9" w:rsidRDefault="00E9505C" w:rsidP="003B0F13">
            <w:r w:rsidRPr="00CE71F9">
              <w:t>Casino</w:t>
            </w:r>
          </w:p>
          <w:p w14:paraId="11FE4654" w14:textId="77777777" w:rsidR="00E9505C" w:rsidRPr="00CE71F9" w:rsidRDefault="00E9505C" w:rsidP="003B0F13"/>
          <w:p w14:paraId="62DCC6AD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4ABEC399" w14:textId="3F4DEF81" w:rsidR="00E9505C" w:rsidRPr="00CE71F9" w:rsidRDefault="00E9505C" w:rsidP="003B0F13">
            <w:r w:rsidRPr="00CE71F9">
              <w:t>Class A3 (restaurants</w:t>
            </w:r>
            <w:r w:rsidR="00060948">
              <w:t xml:space="preserve"> and cafes</w:t>
            </w:r>
            <w:r w:rsidRPr="00CE71F9">
              <w:t>)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13629BE0" w14:textId="77777777" w:rsidR="00E9505C" w:rsidRPr="00CE71F9" w:rsidRDefault="00E9505C" w:rsidP="003B0F13">
            <w:r w:rsidRPr="00CE71F9">
              <w:t>Class A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</w:tcBorders>
          </w:tcPr>
          <w:p w14:paraId="4902AB4E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06729B64" w14:textId="77777777" w:rsidR="00E9505C" w:rsidRPr="00CE71F9" w:rsidRDefault="00E9505C" w:rsidP="003B0F13">
            <w:r w:rsidRPr="00CE71F9">
              <w:t>Art 3(6)(m) (casino)</w:t>
            </w:r>
            <w:r>
              <w:t>;</w:t>
            </w:r>
          </w:p>
          <w:p w14:paraId="75C00CD0" w14:textId="77777777" w:rsidR="00E9505C" w:rsidRPr="00CE71F9" w:rsidRDefault="00E9505C" w:rsidP="003B0F13">
            <w:r w:rsidRPr="00CE71F9">
              <w:t>Art 3(6)(n) (betting office)</w:t>
            </w:r>
            <w:r>
              <w:t>;</w:t>
            </w:r>
          </w:p>
          <w:p w14:paraId="63B87E52" w14:textId="77777777" w:rsidR="00E9505C" w:rsidRPr="00CE71F9" w:rsidRDefault="00E9505C" w:rsidP="003B0F13">
            <w:r w:rsidRPr="00CE71F9">
              <w:t>Art 3(6)(o) (pay day loan shop)</w:t>
            </w:r>
            <w:r>
              <w:t>;</w:t>
            </w:r>
          </w:p>
          <w:p w14:paraId="37D30C3F" w14:textId="77777777" w:rsidR="00E9505C" w:rsidRPr="00CE71F9" w:rsidRDefault="00E9505C" w:rsidP="003B0F13">
            <w:r w:rsidRPr="00CE71F9">
              <w:t>Art 3(6)(r) (hot food takeaway)</w:t>
            </w:r>
          </w:p>
          <w:p w14:paraId="36899B6A" w14:textId="77777777" w:rsidR="00E9505C" w:rsidRPr="00CE71F9" w:rsidRDefault="00E9505C" w:rsidP="003B0F13"/>
          <w:p w14:paraId="581BF2C5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433D516C" w14:textId="77777777" w:rsidR="00E9505C" w:rsidRPr="00CE71F9" w:rsidRDefault="00E9505C" w:rsidP="003B0F13">
            <w:r w:rsidRPr="00CE71F9">
              <w:t>Class E (commercial, business and service)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</w:tcBorders>
          </w:tcPr>
          <w:p w14:paraId="22697E9E" w14:textId="77777777" w:rsidR="00E9505C" w:rsidRDefault="00E9505C" w:rsidP="003B0F13">
            <w:r w:rsidRPr="00CE71F9">
              <w:t xml:space="preserve">This element of the previous PDR has been subsumed into </w:t>
            </w:r>
            <w:r>
              <w:t>amended</w:t>
            </w:r>
            <w:r w:rsidRPr="00CE71F9">
              <w:t xml:space="preserve"> Class A.</w:t>
            </w:r>
          </w:p>
          <w:p w14:paraId="442B39D5" w14:textId="77777777" w:rsidR="00E9505C" w:rsidRPr="00CE71F9" w:rsidRDefault="00E9505C" w:rsidP="003B0F13"/>
          <w:p w14:paraId="49567054" w14:textId="77777777" w:rsidR="00E9505C" w:rsidRDefault="00E9505C" w:rsidP="003B0F13">
            <w:r w:rsidRPr="00CE71F9">
              <w:t>There is a new condition to provide written n</w:t>
            </w:r>
            <w:r>
              <w:t>otification of a change of use.</w:t>
            </w:r>
          </w:p>
          <w:p w14:paraId="14201917" w14:textId="77777777" w:rsidR="00E9505C" w:rsidRPr="00CE71F9" w:rsidRDefault="00E9505C" w:rsidP="003B0F13"/>
        </w:tc>
        <w:tc>
          <w:tcPr>
            <w:tcW w:w="1270" w:type="dxa"/>
            <w:gridSpan w:val="2"/>
            <w:tcBorders>
              <w:top w:val="single" w:sz="4" w:space="0" w:color="000000"/>
            </w:tcBorders>
            <w:vAlign w:val="center"/>
          </w:tcPr>
          <w:p w14:paraId="2E6F4147" w14:textId="77777777" w:rsidR="00E9505C" w:rsidRPr="00CE71F9" w:rsidRDefault="00E9505C" w:rsidP="003B0F13">
            <w:r>
              <w:t>4</w:t>
            </w:r>
          </w:p>
        </w:tc>
      </w:tr>
      <w:tr w:rsidR="00324BCB" w:rsidRPr="00CE71F9" w14:paraId="26CF2027" w14:textId="77777777" w:rsidTr="00D943E3">
        <w:trPr>
          <w:cantSplit/>
          <w:trHeight w:val="620"/>
        </w:trPr>
        <w:tc>
          <w:tcPr>
            <w:tcW w:w="1703" w:type="dxa"/>
            <w:vMerge/>
            <w:vAlign w:val="center"/>
          </w:tcPr>
          <w:p w14:paraId="032B91B7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vMerge/>
            <w:tcBorders>
              <w:bottom w:val="single" w:sz="4" w:space="0" w:color="000000"/>
            </w:tcBorders>
          </w:tcPr>
          <w:p w14:paraId="3981BB46" w14:textId="77777777" w:rsidR="00E9505C" w:rsidRPr="00CE71F9" w:rsidRDefault="00E9505C" w:rsidP="003B0F13">
            <w:pPr>
              <w:rPr>
                <w:u w:val="single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0FA4333" w14:textId="77777777" w:rsidR="00E9505C" w:rsidRPr="00CE71F9" w:rsidRDefault="00E9505C" w:rsidP="003B0F13"/>
        </w:tc>
        <w:tc>
          <w:tcPr>
            <w:tcW w:w="3417" w:type="dxa"/>
            <w:vMerge/>
            <w:tcBorders>
              <w:bottom w:val="single" w:sz="4" w:space="0" w:color="000000"/>
            </w:tcBorders>
          </w:tcPr>
          <w:p w14:paraId="5BF0D30B" w14:textId="77777777" w:rsidR="00E9505C" w:rsidRPr="00CE71F9" w:rsidRDefault="00E9505C" w:rsidP="003B0F13">
            <w:pPr>
              <w:rPr>
                <w:u w:val="single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DD2CD4" w14:textId="77777777" w:rsidR="00E9505C" w:rsidRPr="00CE71F9" w:rsidRDefault="00E9505C" w:rsidP="003B0F13">
            <w:r w:rsidRPr="00CE71F9">
              <w:t>No longer needs prior approval.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DA712" w14:textId="77777777" w:rsidR="00E9505C" w:rsidRPr="00CE71F9" w:rsidRDefault="00E9505C" w:rsidP="003B0F13">
            <w:r>
              <w:t>3</w:t>
            </w:r>
          </w:p>
        </w:tc>
      </w:tr>
      <w:tr w:rsidR="00324BCB" w:rsidRPr="00CE71F9" w14:paraId="522BF9BE" w14:textId="77777777" w:rsidTr="00D943E3">
        <w:trPr>
          <w:cantSplit/>
        </w:trPr>
        <w:tc>
          <w:tcPr>
            <w:tcW w:w="1703" w:type="dxa"/>
            <w:vMerge/>
            <w:tcBorders>
              <w:bottom w:val="single" w:sz="4" w:space="0" w:color="000000"/>
            </w:tcBorders>
            <w:vAlign w:val="center"/>
          </w:tcPr>
          <w:p w14:paraId="73113E00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77847890" w14:textId="10A29A03" w:rsidR="00E9505C" w:rsidRPr="00CE71F9" w:rsidRDefault="00E9505C" w:rsidP="003B0F13">
            <w:r>
              <w:rPr>
                <w:u w:val="single"/>
              </w:rPr>
              <w:t>Change of use with b</w:t>
            </w:r>
            <w:r w:rsidRPr="0093658E">
              <w:rPr>
                <w:u w:val="single"/>
              </w:rPr>
              <w:t>uilding operations</w:t>
            </w:r>
            <w:r w:rsidRPr="00CE71F9">
              <w:t xml:space="preserve"> reasonably necessary to use the building for a use within Class A3</w:t>
            </w:r>
            <w:r w:rsidR="00A747E6">
              <w:t xml:space="preserve"> (restaurant and cafés)</w:t>
            </w:r>
            <w:r w:rsidRPr="00CE71F9">
              <w:t>.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2222D" w14:textId="77777777" w:rsidR="00E9505C" w:rsidRPr="00CE71F9" w:rsidRDefault="00E9505C" w:rsidP="003B0F13">
            <w:r w:rsidRPr="00CE71F9"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42B5E78C" w14:textId="24F747B0" w:rsidR="00E9505C" w:rsidRPr="00CE71F9" w:rsidRDefault="00175368" w:rsidP="003B0F13">
            <w:r>
              <w:t>N</w:t>
            </w:r>
            <w:r w:rsidR="007F07EC">
              <w:t>/</w:t>
            </w:r>
            <w:r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80BF79" w14:textId="32F5BC0E" w:rsidR="00E9505C" w:rsidRPr="00CE71F9" w:rsidRDefault="00E9505C" w:rsidP="003B0F13">
            <w:r w:rsidRPr="00CE71F9">
              <w:t>This element of the right is being revoked.</w:t>
            </w:r>
            <w:r>
              <w:t xml:space="preserve"> </w:t>
            </w:r>
            <w:r w:rsidR="00175368">
              <w:t>(</w:t>
            </w:r>
            <w:r w:rsidR="00816D10">
              <w:t>A</w:t>
            </w:r>
            <w:r>
              <w:t xml:space="preserve">pplications for prior approval for the change of use to a restaurant, </w:t>
            </w:r>
            <w:r w:rsidRPr="00606CCD">
              <w:rPr>
                <w:b/>
                <w:bCs/>
              </w:rPr>
              <w:t>with building operations</w:t>
            </w:r>
            <w:r>
              <w:t>, may be submitted until 31 July 2022.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3E6817" w14:textId="77777777" w:rsidR="00E9505C" w:rsidRPr="00CE71F9" w:rsidRDefault="00E9505C" w:rsidP="003B0F13">
            <w:r w:rsidRPr="00CE71F9">
              <w:t>5</w:t>
            </w:r>
          </w:p>
        </w:tc>
      </w:tr>
      <w:tr w:rsidR="00324BCB" w:rsidRPr="00CE71F9" w14:paraId="268E8CED" w14:textId="77777777" w:rsidTr="00D943E3">
        <w:trPr>
          <w:cantSplit/>
        </w:trPr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18E17C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t>Class D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618F5A31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5383E54A" w14:textId="77777777" w:rsidR="00E9505C" w:rsidRPr="00CE71F9" w:rsidRDefault="00E9505C" w:rsidP="003B0F13">
            <w:r w:rsidRPr="00CE71F9">
              <w:t>Class A1 (shops)</w:t>
            </w:r>
          </w:p>
          <w:p w14:paraId="06001969" w14:textId="77777777" w:rsidR="00E9505C" w:rsidRPr="00CE71F9" w:rsidRDefault="00E9505C" w:rsidP="003B0F13"/>
          <w:p w14:paraId="4CDB763C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1A53B244" w14:textId="77777777" w:rsidR="00E9505C" w:rsidRPr="00CE71F9" w:rsidRDefault="00E9505C" w:rsidP="003B0F13">
            <w:r w:rsidRPr="00CE71F9">
              <w:t>Class A2 (financial / professional)</w:t>
            </w:r>
          </w:p>
          <w:p w14:paraId="17EAA5B6" w14:textId="77777777" w:rsidR="00E9505C" w:rsidRPr="00CE71F9" w:rsidRDefault="00E9505C" w:rsidP="003B0F13"/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3E3C7" w14:textId="77777777" w:rsidR="00E9505C" w:rsidRPr="00CE71F9" w:rsidRDefault="00E9505C" w:rsidP="003B0F13">
            <w:r w:rsidRPr="00CE71F9"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04A606AA" w14:textId="3D85E648" w:rsidR="00E9505C" w:rsidRPr="00CE71F9" w:rsidRDefault="00E9505C" w:rsidP="003B0F13">
            <w:r w:rsidRPr="00CE71F9">
              <w:t>N</w:t>
            </w:r>
            <w:r w:rsidR="007F07EC">
              <w:t>/</w:t>
            </w:r>
            <w:r w:rsidRPr="00CE71F9"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5A522A" w14:textId="77777777" w:rsidR="00E9505C" w:rsidRPr="00CE71F9" w:rsidRDefault="00E9505C" w:rsidP="003B0F13">
            <w:r w:rsidRPr="00CE71F9">
              <w:t>Shops are now in Class E together with use as a shop or for financial / professional services.</w:t>
            </w:r>
          </w:p>
          <w:p w14:paraId="540F0E1E" w14:textId="77777777" w:rsidR="00E9505C" w:rsidRPr="00CE71F9" w:rsidRDefault="00E9505C" w:rsidP="003B0F13"/>
          <w:p w14:paraId="609D6E49" w14:textId="183C40E0" w:rsidR="00E9505C" w:rsidRPr="00CE71F9" w:rsidRDefault="00E9505C" w:rsidP="003B0F13">
            <w:r w:rsidRPr="00CE71F9">
              <w:t>No longer needs permission.</w:t>
            </w:r>
            <w:r>
              <w:t xml:space="preserve"> Revoked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9CDB1C" w14:textId="54E02C99" w:rsidR="00E9505C" w:rsidRPr="00CE71F9" w:rsidRDefault="00E9505C" w:rsidP="003B0F13">
            <w:r w:rsidRPr="00CE71F9">
              <w:t>N</w:t>
            </w:r>
            <w:r w:rsidR="007F07EC">
              <w:t>/</w:t>
            </w:r>
            <w:r w:rsidRPr="00CE71F9">
              <w:t>A</w:t>
            </w:r>
          </w:p>
        </w:tc>
      </w:tr>
      <w:tr w:rsidR="00324BCB" w:rsidRPr="00CE71F9" w14:paraId="02556438" w14:textId="77777777" w:rsidTr="00D943E3">
        <w:trPr>
          <w:cantSplit/>
        </w:trPr>
        <w:tc>
          <w:tcPr>
            <w:tcW w:w="1703" w:type="dxa"/>
            <w:vMerge w:val="restart"/>
            <w:tcBorders>
              <w:top w:val="single" w:sz="4" w:space="0" w:color="000000"/>
            </w:tcBorders>
            <w:vAlign w:val="center"/>
          </w:tcPr>
          <w:p w14:paraId="45C12C13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t>Class E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1EC4B5C9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7B7EB489" w14:textId="77777777" w:rsidR="00E9505C" w:rsidRPr="00CE71F9" w:rsidRDefault="00E9505C" w:rsidP="003B0F13">
            <w:r w:rsidRPr="00CE71F9">
              <w:t>Class A2 (financial / professional)</w:t>
            </w:r>
          </w:p>
          <w:p w14:paraId="46E0E7C7" w14:textId="77777777" w:rsidR="00E9505C" w:rsidRPr="00CE71F9" w:rsidRDefault="00E9505C" w:rsidP="003B0F13"/>
          <w:p w14:paraId="3D288872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57075E5F" w14:textId="77777777" w:rsidR="00E9505C" w:rsidRPr="00CE71F9" w:rsidRDefault="00E9505C" w:rsidP="003B0F13">
            <w:r w:rsidRPr="00CE71F9">
              <w:t>Class A1 (shops)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BC3E00" w14:textId="77777777" w:rsidR="00E9505C" w:rsidRPr="00CE71F9" w:rsidRDefault="00E9505C" w:rsidP="003B0F13">
            <w:r w:rsidRPr="00CE71F9"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60A35785" w14:textId="371BDE9F" w:rsidR="00E9505C" w:rsidRPr="00CE71F9" w:rsidRDefault="00E9505C" w:rsidP="003B0F13">
            <w:r w:rsidRPr="00CE71F9">
              <w:t>N</w:t>
            </w:r>
            <w:r w:rsidR="007F07EC">
              <w:t>/</w:t>
            </w:r>
            <w:r w:rsidRPr="00CE71F9"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617B21" w14:textId="77777777" w:rsidR="00E9505C" w:rsidRPr="00CE71F9" w:rsidRDefault="00E9505C" w:rsidP="003B0F13">
            <w:r w:rsidRPr="00CE71F9">
              <w:t>Uses for financial / professional services are now in Class E together with use as a shop.</w:t>
            </w:r>
          </w:p>
          <w:p w14:paraId="37BD9DD2" w14:textId="77777777" w:rsidR="00E9505C" w:rsidRPr="00CE71F9" w:rsidRDefault="00E9505C" w:rsidP="003B0F13"/>
          <w:p w14:paraId="005C4C72" w14:textId="77777777" w:rsidR="00E9505C" w:rsidRPr="00CE71F9" w:rsidRDefault="00E9505C" w:rsidP="003B0F13">
            <w:r w:rsidRPr="00CE71F9">
              <w:t>No longer needs permission.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ED6C01" w14:textId="433848F6" w:rsidR="00E9505C" w:rsidRPr="00CE71F9" w:rsidRDefault="00E9505C" w:rsidP="003B0F13">
            <w:r w:rsidRPr="00CE71F9">
              <w:t>N</w:t>
            </w:r>
            <w:r w:rsidR="007F07EC">
              <w:t>/</w:t>
            </w:r>
            <w:r w:rsidRPr="00CE71F9">
              <w:t>A</w:t>
            </w:r>
          </w:p>
        </w:tc>
      </w:tr>
      <w:tr w:rsidR="00324BCB" w:rsidRPr="00CE71F9" w14:paraId="2C724B54" w14:textId="77777777" w:rsidTr="00D943E3">
        <w:trPr>
          <w:cantSplit/>
        </w:trPr>
        <w:tc>
          <w:tcPr>
            <w:tcW w:w="1703" w:type="dxa"/>
            <w:vMerge/>
            <w:vAlign w:val="center"/>
          </w:tcPr>
          <w:p w14:paraId="20F271F7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100ADE5D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0C0140CC" w14:textId="77777777" w:rsidR="00E9505C" w:rsidRPr="00CE71F9" w:rsidRDefault="00E9505C" w:rsidP="003B0F13">
            <w:r w:rsidRPr="00CE71F9">
              <w:t>Betting office</w:t>
            </w:r>
            <w:r>
              <w:t>;</w:t>
            </w:r>
          </w:p>
          <w:p w14:paraId="271F8FA1" w14:textId="77777777" w:rsidR="00E9505C" w:rsidRPr="00CE71F9" w:rsidRDefault="00E9505C" w:rsidP="003B0F13">
            <w:r w:rsidRPr="00CE71F9">
              <w:t>Pay day loan shop</w:t>
            </w:r>
          </w:p>
          <w:p w14:paraId="00D5CBD7" w14:textId="77777777" w:rsidR="00E9505C" w:rsidRPr="00CE71F9" w:rsidRDefault="00E9505C" w:rsidP="003B0F13"/>
          <w:p w14:paraId="24F99B00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16BC02B4" w14:textId="77777777" w:rsidR="00E9505C" w:rsidRPr="00CE71F9" w:rsidRDefault="00E9505C" w:rsidP="003B0F13">
            <w:r w:rsidRPr="00CE71F9">
              <w:t>Class A1 (shops)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07F1B" w14:textId="77777777" w:rsidR="00E9505C" w:rsidRPr="00CE71F9" w:rsidRDefault="00E9505C" w:rsidP="003B0F13">
            <w:r w:rsidRPr="00CE71F9">
              <w:t>Class A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04D90A7D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157406C6" w14:textId="77777777" w:rsidR="00E9505C" w:rsidRPr="00CE71F9" w:rsidRDefault="00E9505C" w:rsidP="003B0F13">
            <w:r w:rsidRPr="00CE71F9">
              <w:t>Art 3(6)(m) (casino)</w:t>
            </w:r>
            <w:r>
              <w:t>;</w:t>
            </w:r>
          </w:p>
          <w:p w14:paraId="1F349799" w14:textId="77777777" w:rsidR="00E9505C" w:rsidRPr="00CE71F9" w:rsidRDefault="00E9505C" w:rsidP="003B0F13">
            <w:r w:rsidRPr="00CE71F9">
              <w:t>Art 3(6)(n) (betting office)</w:t>
            </w:r>
            <w:r>
              <w:t>;</w:t>
            </w:r>
          </w:p>
          <w:p w14:paraId="3FA88EDD" w14:textId="77777777" w:rsidR="00E9505C" w:rsidRPr="00CE71F9" w:rsidRDefault="00E9505C" w:rsidP="003B0F13">
            <w:r w:rsidRPr="00CE71F9">
              <w:t>Art 3(6)(o) (pay day loan shop)</w:t>
            </w:r>
            <w:r>
              <w:t>;</w:t>
            </w:r>
          </w:p>
          <w:p w14:paraId="407D9CA9" w14:textId="77777777" w:rsidR="00E9505C" w:rsidRPr="00CE71F9" w:rsidRDefault="00E9505C" w:rsidP="003B0F13">
            <w:r w:rsidRPr="00CE71F9">
              <w:t>Art 3(6)(r) (hot food takeaway)</w:t>
            </w:r>
          </w:p>
          <w:p w14:paraId="2DEFDA36" w14:textId="77777777" w:rsidR="00E9505C" w:rsidRPr="00CE71F9" w:rsidRDefault="00E9505C" w:rsidP="003B0F13"/>
          <w:p w14:paraId="659302C9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53DEC990" w14:textId="77777777" w:rsidR="00E9505C" w:rsidRPr="00CE71F9" w:rsidRDefault="00E9505C" w:rsidP="003B0F13">
            <w:r w:rsidRPr="00CE71F9">
              <w:t>Class E (commercial, business and service)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E76C69" w14:textId="77777777" w:rsidR="00E9505C" w:rsidRPr="00CE71F9" w:rsidRDefault="00E9505C" w:rsidP="003B0F13">
            <w:r w:rsidRPr="00CE71F9">
              <w:t xml:space="preserve">This element of the previous PDR has been subsumed into </w:t>
            </w:r>
            <w:r>
              <w:t>amended</w:t>
            </w:r>
            <w:r w:rsidRPr="00CE71F9">
              <w:t xml:space="preserve"> Class A.</w:t>
            </w:r>
          </w:p>
          <w:p w14:paraId="5D36BC7A" w14:textId="77777777" w:rsidR="00E9505C" w:rsidRPr="00CE71F9" w:rsidRDefault="00E9505C" w:rsidP="003B0F13"/>
          <w:p w14:paraId="17E98757" w14:textId="77777777" w:rsidR="00E9505C" w:rsidRPr="00CE71F9" w:rsidRDefault="00E9505C" w:rsidP="003B0F13">
            <w:r w:rsidRPr="00CE71F9">
              <w:t xml:space="preserve">There is a new condition to provide written notification of a change of use. 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9C11C" w14:textId="77777777" w:rsidR="00E9505C" w:rsidRPr="00CE71F9" w:rsidRDefault="00E9505C" w:rsidP="003B0F13">
            <w:r w:rsidRPr="00CE71F9">
              <w:t>4</w:t>
            </w:r>
          </w:p>
        </w:tc>
      </w:tr>
      <w:tr w:rsidR="002D0C1C" w:rsidRPr="00CE71F9" w14:paraId="280C679A" w14:textId="77777777" w:rsidTr="003B0F13">
        <w:trPr>
          <w:cantSplit/>
          <w:trHeight w:val="2430"/>
        </w:trPr>
        <w:tc>
          <w:tcPr>
            <w:tcW w:w="1703" w:type="dxa"/>
            <w:vAlign w:val="center"/>
          </w:tcPr>
          <w:p w14:paraId="37C0AE9B" w14:textId="77777777" w:rsidR="002D0C1C" w:rsidRPr="00AC4FB6" w:rsidRDefault="002D0C1C" w:rsidP="003B0F13">
            <w:pPr>
              <w:rPr>
                <w:b/>
              </w:rPr>
            </w:pPr>
            <w:r w:rsidRPr="00AC4FB6">
              <w:rPr>
                <w:b/>
              </w:rPr>
              <w:t>Class F</w:t>
            </w:r>
          </w:p>
        </w:tc>
        <w:tc>
          <w:tcPr>
            <w:tcW w:w="3310" w:type="dxa"/>
            <w:tcBorders>
              <w:top w:val="single" w:sz="4" w:space="0" w:color="000000"/>
            </w:tcBorders>
          </w:tcPr>
          <w:p w14:paraId="75F74905" w14:textId="77777777" w:rsidR="002D0C1C" w:rsidRPr="00CE71F9" w:rsidRDefault="002D0C1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2AB9476B" w14:textId="77777777" w:rsidR="002D0C1C" w:rsidRPr="00CE71F9" w:rsidRDefault="002D0C1C" w:rsidP="003B0F13">
            <w:r w:rsidRPr="00CE71F9">
              <w:t>Betting office</w:t>
            </w:r>
            <w:r>
              <w:t>;</w:t>
            </w:r>
          </w:p>
          <w:p w14:paraId="20F59E6D" w14:textId="77777777" w:rsidR="002D0C1C" w:rsidRPr="00CE71F9" w:rsidRDefault="002D0C1C" w:rsidP="003B0F13">
            <w:r w:rsidRPr="00CE71F9">
              <w:t>Pay day loan shop</w:t>
            </w:r>
          </w:p>
          <w:p w14:paraId="09CB8B2D" w14:textId="77777777" w:rsidR="002D0C1C" w:rsidRPr="00CE71F9" w:rsidRDefault="002D0C1C" w:rsidP="003B0F13"/>
          <w:p w14:paraId="60A6ED13" w14:textId="77777777" w:rsidR="002D0C1C" w:rsidRPr="00CE71F9" w:rsidRDefault="002D0C1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7EE1E6C9" w14:textId="77777777" w:rsidR="002D0C1C" w:rsidRPr="00CE71F9" w:rsidRDefault="002D0C1C" w:rsidP="003B0F13">
            <w:r w:rsidRPr="00CE71F9">
              <w:t>A2 (financial / professional)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</w:tcBorders>
            <w:vAlign w:val="center"/>
          </w:tcPr>
          <w:p w14:paraId="3B5FBB02" w14:textId="77777777" w:rsidR="002D0C1C" w:rsidRPr="00CE71F9" w:rsidRDefault="002D0C1C" w:rsidP="003B0F13">
            <w:r w:rsidRPr="00CE71F9">
              <w:t>Class A</w:t>
            </w:r>
          </w:p>
        </w:tc>
        <w:tc>
          <w:tcPr>
            <w:tcW w:w="3417" w:type="dxa"/>
            <w:tcBorders>
              <w:top w:val="single" w:sz="4" w:space="0" w:color="000000"/>
            </w:tcBorders>
          </w:tcPr>
          <w:p w14:paraId="62961DA8" w14:textId="77777777" w:rsidR="002D0C1C" w:rsidRPr="00CE71F9" w:rsidRDefault="002D0C1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33FC9F62" w14:textId="77777777" w:rsidR="002D0C1C" w:rsidRPr="00CE71F9" w:rsidRDefault="002D0C1C" w:rsidP="003B0F13">
            <w:r w:rsidRPr="00CE71F9">
              <w:t>Art 3(6)(m) (casino)</w:t>
            </w:r>
            <w:r>
              <w:t>;</w:t>
            </w:r>
          </w:p>
          <w:p w14:paraId="7D7B34E9" w14:textId="77777777" w:rsidR="002D0C1C" w:rsidRPr="00CE71F9" w:rsidRDefault="002D0C1C" w:rsidP="003B0F13">
            <w:r w:rsidRPr="00CE71F9">
              <w:t>Art 3(6)(n) (betting office)</w:t>
            </w:r>
            <w:r>
              <w:t>;</w:t>
            </w:r>
          </w:p>
          <w:p w14:paraId="7AA9C554" w14:textId="77777777" w:rsidR="002D0C1C" w:rsidRPr="00CE71F9" w:rsidRDefault="002D0C1C" w:rsidP="003B0F13">
            <w:r w:rsidRPr="00CE71F9">
              <w:t>Art 3(6)(o) (pay day loan shop)</w:t>
            </w:r>
            <w:r>
              <w:t>;</w:t>
            </w:r>
          </w:p>
          <w:p w14:paraId="5E041CED" w14:textId="77777777" w:rsidR="002D0C1C" w:rsidRPr="00CE71F9" w:rsidRDefault="002D0C1C" w:rsidP="003B0F13">
            <w:r w:rsidRPr="00CE71F9">
              <w:t>Art 3(6)(r) (hot food takeaway)</w:t>
            </w:r>
          </w:p>
          <w:p w14:paraId="5ED6A236" w14:textId="77777777" w:rsidR="002D0C1C" w:rsidRPr="00CE71F9" w:rsidRDefault="002D0C1C" w:rsidP="003B0F13"/>
          <w:p w14:paraId="6B19E3F5" w14:textId="77777777" w:rsidR="002D0C1C" w:rsidRPr="00CE71F9" w:rsidRDefault="002D0C1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5B4B0EE3" w14:textId="77777777" w:rsidR="002D0C1C" w:rsidRPr="00CE71F9" w:rsidRDefault="002D0C1C" w:rsidP="003B0F13">
            <w:r w:rsidRPr="00CE71F9">
              <w:t>Class E (commercial, business and service)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</w:tcBorders>
          </w:tcPr>
          <w:p w14:paraId="6986EF0F" w14:textId="77777777" w:rsidR="002D0C1C" w:rsidRPr="00CE71F9" w:rsidRDefault="002D0C1C" w:rsidP="003B0F13">
            <w:r w:rsidRPr="00CE71F9">
              <w:t xml:space="preserve">This PDR has been subsumed into </w:t>
            </w:r>
            <w:r>
              <w:t>amended</w:t>
            </w:r>
            <w:r w:rsidRPr="00CE71F9">
              <w:t xml:space="preserve"> Class A.</w:t>
            </w:r>
          </w:p>
          <w:p w14:paraId="788DEF0F" w14:textId="77777777" w:rsidR="002D0C1C" w:rsidRPr="00CE71F9" w:rsidRDefault="002D0C1C" w:rsidP="003B0F13"/>
          <w:p w14:paraId="7818FFC4" w14:textId="77777777" w:rsidR="002D0C1C" w:rsidRDefault="002D0C1C" w:rsidP="003B0F13">
            <w:r w:rsidRPr="00CE71F9">
              <w:t>There is a new condition to provide written n</w:t>
            </w:r>
            <w:r>
              <w:t>otification of a change of use.</w:t>
            </w:r>
          </w:p>
          <w:p w14:paraId="72190301" w14:textId="77777777" w:rsidR="002D0C1C" w:rsidRPr="00CE71F9" w:rsidRDefault="002D0C1C" w:rsidP="003B0F13"/>
        </w:tc>
        <w:tc>
          <w:tcPr>
            <w:tcW w:w="1270" w:type="dxa"/>
            <w:gridSpan w:val="2"/>
            <w:tcBorders>
              <w:top w:val="single" w:sz="4" w:space="0" w:color="000000"/>
            </w:tcBorders>
            <w:vAlign w:val="center"/>
          </w:tcPr>
          <w:p w14:paraId="4495207E" w14:textId="77777777" w:rsidR="002D0C1C" w:rsidRPr="00CE71F9" w:rsidRDefault="002D0C1C" w:rsidP="003B0F13">
            <w:r w:rsidRPr="00CE71F9">
              <w:t>4</w:t>
            </w:r>
          </w:p>
        </w:tc>
      </w:tr>
      <w:tr w:rsidR="00324BCB" w:rsidRPr="00CE71F9" w14:paraId="21D00AE9" w14:textId="77777777" w:rsidTr="00D943E3">
        <w:trPr>
          <w:cantSplit/>
          <w:trHeight w:val="3260"/>
        </w:trPr>
        <w:tc>
          <w:tcPr>
            <w:tcW w:w="1703" w:type="dxa"/>
            <w:vMerge w:val="restart"/>
            <w:vAlign w:val="center"/>
          </w:tcPr>
          <w:p w14:paraId="6A27BCB8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lastRenderedPageBreak/>
              <w:t>Class G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117FD48F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use:</w:t>
            </w:r>
          </w:p>
          <w:p w14:paraId="700A3322" w14:textId="77777777" w:rsidR="00E9505C" w:rsidRDefault="00E9505C" w:rsidP="003B0F13">
            <w:pPr>
              <w:rPr>
                <w:u w:val="single"/>
              </w:rPr>
            </w:pPr>
          </w:p>
          <w:p w14:paraId="5258A09A" w14:textId="77777777" w:rsidR="00E9505C" w:rsidRDefault="00E9505C" w:rsidP="003B0F13">
            <w:r>
              <w:rPr>
                <w:u w:val="single"/>
              </w:rPr>
              <w:t>1. from:</w:t>
            </w:r>
            <w:r w:rsidRPr="004B3A9F">
              <w:t xml:space="preserve"> </w:t>
            </w:r>
            <w:r>
              <w:t xml:space="preserve">Class A1 (shops) </w:t>
            </w:r>
            <w:r w:rsidRPr="004B3A9F">
              <w:rPr>
                <w:u w:val="single"/>
              </w:rPr>
              <w:t>to:</w:t>
            </w:r>
            <w:r>
              <w:t xml:space="preserve"> A1 + flats</w:t>
            </w:r>
          </w:p>
          <w:p w14:paraId="2D161A86" w14:textId="77777777" w:rsidR="00E9505C" w:rsidRPr="004B3A9F" w:rsidRDefault="00E9505C" w:rsidP="003B0F13">
            <w:r>
              <w:t xml:space="preserve"> </w:t>
            </w:r>
          </w:p>
          <w:p w14:paraId="440453B5" w14:textId="77777777" w:rsidR="00E9505C" w:rsidRDefault="00E9505C" w:rsidP="003B0F13">
            <w:r>
              <w:rPr>
                <w:u w:val="single"/>
              </w:rPr>
              <w:t>2. from:</w:t>
            </w:r>
            <w:r w:rsidRPr="004B3A9F">
              <w:t xml:space="preserve"> </w:t>
            </w:r>
            <w:r>
              <w:t xml:space="preserve">Class A2 (financial / professional) / betting office / pay day loan shop </w:t>
            </w:r>
            <w:r w:rsidRPr="004B3A9F">
              <w:rPr>
                <w:u w:val="single"/>
              </w:rPr>
              <w:t>to:</w:t>
            </w:r>
            <w:r>
              <w:t xml:space="preserve"> A2 + flats</w:t>
            </w:r>
          </w:p>
          <w:p w14:paraId="750C161A" w14:textId="77777777" w:rsidR="00E9505C" w:rsidRDefault="00E9505C" w:rsidP="003B0F13"/>
          <w:p w14:paraId="6BB8CAFE" w14:textId="77777777" w:rsidR="00E9505C" w:rsidRDefault="00E9505C" w:rsidP="003B0F13">
            <w:r>
              <w:rPr>
                <w:u w:val="single"/>
              </w:rPr>
              <w:t xml:space="preserve">3. </w:t>
            </w:r>
            <w:r w:rsidRPr="004B3A9F">
              <w:rPr>
                <w:u w:val="single"/>
              </w:rPr>
              <w:t>from:</w:t>
            </w:r>
            <w:r w:rsidRPr="004B3A9F">
              <w:t xml:space="preserve"> </w:t>
            </w:r>
            <w:r>
              <w:t xml:space="preserve">where there is a display window A2, </w:t>
            </w:r>
            <w:r w:rsidRPr="004B3A9F">
              <w:t>betting</w:t>
            </w:r>
            <w:r>
              <w:t xml:space="preserve"> office / pay day loan shop </w:t>
            </w:r>
            <w:r w:rsidRPr="004B3A9F">
              <w:rPr>
                <w:u w:val="single"/>
              </w:rPr>
              <w:t>to:</w:t>
            </w:r>
            <w:r>
              <w:t xml:space="preserve"> A1</w:t>
            </w:r>
            <w:r w:rsidRPr="004B3A9F">
              <w:t xml:space="preserve"> + flats</w:t>
            </w:r>
          </w:p>
          <w:p w14:paraId="2B5073AD" w14:textId="77777777" w:rsidR="00E9505C" w:rsidRDefault="00E9505C" w:rsidP="003B0F13"/>
          <w:p w14:paraId="487281FF" w14:textId="77777777" w:rsidR="00E9505C" w:rsidRPr="00CE71F9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4. from:</w:t>
            </w:r>
            <w:r w:rsidRPr="004B3A9F">
              <w:t xml:space="preserve"> </w:t>
            </w:r>
            <w:r>
              <w:t xml:space="preserve">betting office / pay day loan shop </w:t>
            </w:r>
            <w:r w:rsidRPr="004B3A9F">
              <w:rPr>
                <w:u w:val="single"/>
              </w:rPr>
              <w:t>to:</w:t>
            </w:r>
            <w:r>
              <w:t xml:space="preserve"> betting office / payday loan shop + flats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1FEC8" w14:textId="77777777" w:rsidR="00E9505C" w:rsidRPr="00CE71F9" w:rsidRDefault="00E9505C" w:rsidP="003B0F13">
            <w:r>
              <w:t>Class G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3DC8351E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use:</w:t>
            </w:r>
          </w:p>
          <w:p w14:paraId="44AAA07B" w14:textId="77777777" w:rsidR="00E9505C" w:rsidRDefault="00E9505C" w:rsidP="003B0F13">
            <w:pPr>
              <w:rPr>
                <w:u w:val="single"/>
              </w:rPr>
            </w:pPr>
          </w:p>
          <w:p w14:paraId="60DB6DB1" w14:textId="77777777" w:rsidR="00E9505C" w:rsidRDefault="00E9505C" w:rsidP="003B0F13">
            <w:r>
              <w:rPr>
                <w:u w:val="single"/>
              </w:rPr>
              <w:t>1. from:</w:t>
            </w:r>
            <w:r>
              <w:t xml:space="preserve"> Class E (commercial, business and service) </w:t>
            </w:r>
            <w:r>
              <w:rPr>
                <w:u w:val="single"/>
              </w:rPr>
              <w:t>to:</w:t>
            </w:r>
            <w:r w:rsidRPr="004B3A9F">
              <w:t xml:space="preserve"> </w:t>
            </w:r>
            <w:r>
              <w:t>Class E + flats</w:t>
            </w:r>
          </w:p>
          <w:p w14:paraId="5D0C056D" w14:textId="77777777" w:rsidR="00E9505C" w:rsidRDefault="00E9505C" w:rsidP="003B0F13"/>
          <w:p w14:paraId="3139168B" w14:textId="77777777" w:rsidR="00E9505C" w:rsidRDefault="00E9505C" w:rsidP="003B0F13">
            <w:r>
              <w:rPr>
                <w:u w:val="single"/>
              </w:rPr>
              <w:t>2. from:</w:t>
            </w:r>
            <w:r>
              <w:t xml:space="preserve"> art 3(6)(n) (betting office) / 3(6)(o) (payday loan shop) </w:t>
            </w:r>
            <w:r>
              <w:rPr>
                <w:u w:val="single"/>
              </w:rPr>
              <w:t>to:</w:t>
            </w:r>
            <w:r w:rsidRPr="004B3A9F">
              <w:t xml:space="preserve"> </w:t>
            </w:r>
            <w:r>
              <w:t>Class E + flats</w:t>
            </w:r>
          </w:p>
          <w:p w14:paraId="76229435" w14:textId="77777777" w:rsidR="00E9505C" w:rsidRDefault="00E9505C" w:rsidP="003B0F13"/>
          <w:p w14:paraId="279C9A8F" w14:textId="77777777" w:rsidR="00E9505C" w:rsidRPr="004B3A9F" w:rsidRDefault="00E9505C" w:rsidP="003B0F13">
            <w:r>
              <w:rPr>
                <w:u w:val="single"/>
              </w:rPr>
              <w:t>3. from:</w:t>
            </w:r>
            <w:r w:rsidRPr="004B3A9F">
              <w:t xml:space="preserve"> </w:t>
            </w:r>
            <w:r>
              <w:t xml:space="preserve">art 3(6)(n) / 3(6)(o) </w:t>
            </w:r>
            <w:r w:rsidRPr="004B3A9F">
              <w:rPr>
                <w:u w:val="single"/>
              </w:rPr>
              <w:t>to:</w:t>
            </w:r>
            <w:r>
              <w:t xml:space="preserve"> art 3(6)(n) / 3(6)(o) + flats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E2299B" w14:textId="77777777" w:rsidR="00E9505C" w:rsidRPr="00CE71F9" w:rsidRDefault="00E9505C" w:rsidP="003B0F13">
            <w:r w:rsidRPr="00CE71F9">
              <w:t xml:space="preserve">This element of the previous PDR has been subsumed into </w:t>
            </w:r>
            <w:r>
              <w:t>amended Class G</w:t>
            </w:r>
            <w:r w:rsidRPr="00CE71F9">
              <w:t>.</w:t>
            </w:r>
          </w:p>
          <w:p w14:paraId="2862E7FE" w14:textId="77777777" w:rsidR="00E9505C" w:rsidRPr="00CE71F9" w:rsidRDefault="00E9505C" w:rsidP="003B0F13"/>
          <w:p w14:paraId="57B4EEFE" w14:textId="77777777" w:rsidR="00E9505C" w:rsidRDefault="00E9505C" w:rsidP="003B0F13">
            <w:r w:rsidRPr="00CE71F9">
              <w:t>There is a new condition</w:t>
            </w:r>
            <w:r>
              <w:t xml:space="preserve"> from 1 August 2021 for developers to apply to the local planning authority </w:t>
            </w:r>
            <w:r w:rsidR="003B0F13">
              <w:t xml:space="preserve">as to </w:t>
            </w:r>
            <w:r>
              <w:t>whether</w:t>
            </w:r>
            <w:r w:rsidR="00324BCB">
              <w:t xml:space="preserve"> </w:t>
            </w:r>
            <w:r>
              <w:t>prior approval is required</w:t>
            </w:r>
            <w:r w:rsidRPr="00CE71F9">
              <w:t>.</w:t>
            </w:r>
          </w:p>
          <w:p w14:paraId="1166C3CD" w14:textId="77777777" w:rsidR="003B0F13" w:rsidRDefault="003B0F13" w:rsidP="003B0F13"/>
          <w:p w14:paraId="756AB617" w14:textId="2AF7D085" w:rsidR="003B0F13" w:rsidRPr="00CE71F9" w:rsidRDefault="003B0F13" w:rsidP="003B0F13"/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880C0" w14:textId="77777777" w:rsidR="00E9505C" w:rsidRPr="00CE71F9" w:rsidRDefault="00E9505C" w:rsidP="003B0F13">
            <w:r>
              <w:t>4</w:t>
            </w:r>
          </w:p>
        </w:tc>
      </w:tr>
      <w:tr w:rsidR="00324BCB" w:rsidRPr="00CE71F9" w14:paraId="4149DD9A" w14:textId="77777777" w:rsidTr="00D943E3">
        <w:trPr>
          <w:cantSplit/>
          <w:trHeight w:val="1260"/>
        </w:trPr>
        <w:tc>
          <w:tcPr>
            <w:tcW w:w="1703" w:type="dxa"/>
            <w:vMerge/>
            <w:vAlign w:val="center"/>
          </w:tcPr>
          <w:p w14:paraId="453F5939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2A4EAB9C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use:</w:t>
            </w:r>
          </w:p>
          <w:p w14:paraId="271A5996" w14:textId="77777777" w:rsidR="00E9505C" w:rsidRDefault="00E9505C" w:rsidP="003B0F13">
            <w:pPr>
              <w:rPr>
                <w:u w:val="single"/>
              </w:rPr>
            </w:pPr>
          </w:p>
          <w:p w14:paraId="38EBA822" w14:textId="77777777" w:rsidR="00E9505C" w:rsidRDefault="00E9505C" w:rsidP="003B0F13">
            <w:r>
              <w:rPr>
                <w:u w:val="single"/>
              </w:rPr>
              <w:t>1. from:</w:t>
            </w:r>
            <w:r w:rsidRPr="004B3A9F">
              <w:t xml:space="preserve"> </w:t>
            </w:r>
            <w:r>
              <w:t xml:space="preserve">Class A1 </w:t>
            </w:r>
            <w:r w:rsidRPr="004B3A9F">
              <w:rPr>
                <w:u w:val="single"/>
              </w:rPr>
              <w:t>to:</w:t>
            </w:r>
            <w:r>
              <w:t xml:space="preserve"> A2 + flats</w:t>
            </w:r>
          </w:p>
          <w:p w14:paraId="439DF59F" w14:textId="77777777" w:rsidR="00E9505C" w:rsidRPr="004B3A9F" w:rsidRDefault="00E9505C" w:rsidP="003B0F13">
            <w:r>
              <w:t xml:space="preserve"> </w:t>
            </w:r>
          </w:p>
          <w:p w14:paraId="1DE4A35D" w14:textId="77777777" w:rsidR="00E9505C" w:rsidRDefault="00E9505C" w:rsidP="003B0F13">
            <w:r>
              <w:rPr>
                <w:u w:val="single"/>
              </w:rPr>
              <w:t>2, from:</w:t>
            </w:r>
            <w:r w:rsidRPr="004B3A9F">
              <w:t xml:space="preserve"> </w:t>
            </w:r>
            <w:r>
              <w:t xml:space="preserve">Class A2 </w:t>
            </w:r>
            <w:r w:rsidRPr="004B3A9F">
              <w:rPr>
                <w:u w:val="single"/>
              </w:rPr>
              <w:t>to:</w:t>
            </w:r>
            <w:r>
              <w:t xml:space="preserve"> A1 + flats</w:t>
            </w:r>
          </w:p>
          <w:p w14:paraId="675BEF04" w14:textId="77777777" w:rsidR="00E9505C" w:rsidRDefault="00E9505C" w:rsidP="003B0F13">
            <w:pPr>
              <w:rPr>
                <w:u w:val="single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ED4A30" w14:textId="77777777" w:rsidR="00E9505C" w:rsidRDefault="00E9505C" w:rsidP="003B0F13">
            <w:r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4643F631" w14:textId="08F6001A" w:rsidR="00E9505C" w:rsidRPr="004B3A9F" w:rsidRDefault="00E9505C" w:rsidP="003B0F13">
            <w:r w:rsidRPr="004B3A9F">
              <w:t>N</w:t>
            </w:r>
            <w:r w:rsidR="00380427">
              <w:t>/</w:t>
            </w:r>
            <w:r w:rsidRPr="004B3A9F"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8489F13" w14:textId="77777777" w:rsidR="00E9505C" w:rsidRPr="00CE71F9" w:rsidRDefault="00E9505C" w:rsidP="003B0F13">
            <w:r w:rsidRPr="00CE71F9">
              <w:t>Uses for financial / professional services are now in Class E together with use as a shop.</w:t>
            </w:r>
          </w:p>
          <w:p w14:paraId="550B7D9C" w14:textId="77777777" w:rsidR="00E9505C" w:rsidRDefault="00E9505C" w:rsidP="003B0F13"/>
          <w:p w14:paraId="34DE9E1E" w14:textId="77777777" w:rsidR="00E9505C" w:rsidRPr="00CE71F9" w:rsidRDefault="00E9505C" w:rsidP="003B0F13">
            <w:r>
              <w:t>No longer needs permission.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4B392" w14:textId="6F82D36D" w:rsidR="00E9505C" w:rsidRDefault="00E9505C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9B5528" w:rsidRPr="00CE71F9" w14:paraId="0D0FC562" w14:textId="77777777" w:rsidTr="00D943E3">
        <w:trPr>
          <w:cantSplit/>
          <w:trHeight w:val="1260"/>
        </w:trPr>
        <w:tc>
          <w:tcPr>
            <w:tcW w:w="1703" w:type="dxa"/>
            <w:vAlign w:val="center"/>
          </w:tcPr>
          <w:p w14:paraId="336E16AC" w14:textId="77777777" w:rsidR="009B5528" w:rsidRPr="00AC4FB6" w:rsidRDefault="009B5528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21688779" w14:textId="77777777" w:rsidR="009B5528" w:rsidRDefault="009B5528" w:rsidP="003B0F13">
            <w:pPr>
              <w:rPr>
                <w:u w:val="single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21EF45" w14:textId="77777777" w:rsidR="009B5528" w:rsidRDefault="009B5528" w:rsidP="003B0F13"/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2AE4FA64" w14:textId="77777777" w:rsidR="009B5528" w:rsidRPr="004B3A9F" w:rsidRDefault="009B5528" w:rsidP="003B0F13"/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669D61" w14:textId="2686C737" w:rsidR="009B5528" w:rsidRPr="00CE71F9" w:rsidRDefault="009B5528" w:rsidP="003B0F13">
            <w:r>
              <w:t xml:space="preserve">Part 1 permitted development rights </w:t>
            </w:r>
            <w:r w:rsidR="00573A5C">
              <w:t xml:space="preserve">for development within the curtilage of a dwellinghouse </w:t>
            </w:r>
            <w:r>
              <w:t>are disapplied for Class G</w:t>
            </w:r>
            <w:r w:rsidR="00B80DD7">
              <w:t xml:space="preserve"> from 1 August 2021</w:t>
            </w:r>
            <w:r>
              <w:t>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B05DEA" w14:textId="23DABA4A" w:rsidR="009B5528" w:rsidRDefault="00515477" w:rsidP="003B0F13">
            <w:r>
              <w:t>5</w:t>
            </w:r>
          </w:p>
        </w:tc>
      </w:tr>
      <w:tr w:rsidR="00324BCB" w:rsidRPr="00CE71F9" w14:paraId="2A4E5362" w14:textId="77777777" w:rsidTr="00D943E3">
        <w:trPr>
          <w:cantSplit/>
          <w:trHeight w:val="669"/>
        </w:trPr>
        <w:tc>
          <w:tcPr>
            <w:tcW w:w="1703" w:type="dxa"/>
            <w:vMerge w:val="restart"/>
            <w:vAlign w:val="center"/>
          </w:tcPr>
          <w:p w14:paraId="49C7368F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lastRenderedPageBreak/>
              <w:t>`Class H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7A84EF13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use:</w:t>
            </w:r>
          </w:p>
          <w:p w14:paraId="58D4B804" w14:textId="77777777" w:rsidR="00E9505C" w:rsidRDefault="00E9505C" w:rsidP="003B0F13">
            <w:pPr>
              <w:rPr>
                <w:u w:val="single"/>
              </w:rPr>
            </w:pPr>
          </w:p>
          <w:p w14:paraId="73A46511" w14:textId="77777777" w:rsidR="00E9505C" w:rsidRDefault="00E9505C" w:rsidP="003B0F13">
            <w:r>
              <w:rPr>
                <w:u w:val="single"/>
              </w:rPr>
              <w:t>1. from:</w:t>
            </w:r>
            <w:r w:rsidRPr="004B3A9F">
              <w:t xml:space="preserve"> </w:t>
            </w:r>
            <w:r>
              <w:t xml:space="preserve">Class A1 (shops) + flats </w:t>
            </w:r>
            <w:r w:rsidRPr="004B3A9F">
              <w:rPr>
                <w:u w:val="single"/>
              </w:rPr>
              <w:t>to:</w:t>
            </w:r>
            <w:r>
              <w:t xml:space="preserve"> A1</w:t>
            </w:r>
          </w:p>
          <w:p w14:paraId="04C6216F" w14:textId="77777777" w:rsidR="00E9505C" w:rsidRPr="004B3A9F" w:rsidRDefault="00E9505C" w:rsidP="003B0F13">
            <w:r>
              <w:t xml:space="preserve"> </w:t>
            </w:r>
          </w:p>
          <w:p w14:paraId="3FFD544D" w14:textId="77777777" w:rsidR="00E9505C" w:rsidRDefault="00E9505C" w:rsidP="003B0F13">
            <w:r>
              <w:rPr>
                <w:u w:val="single"/>
              </w:rPr>
              <w:t>2. from:</w:t>
            </w:r>
            <w:r w:rsidRPr="004B3A9F">
              <w:t xml:space="preserve"> </w:t>
            </w:r>
            <w:r>
              <w:t xml:space="preserve">Class A2 (financial / professional) / betting office / pay day loan shop + flats </w:t>
            </w:r>
            <w:r w:rsidRPr="004B3A9F">
              <w:rPr>
                <w:u w:val="single"/>
              </w:rPr>
              <w:t>to:</w:t>
            </w:r>
            <w:r>
              <w:t xml:space="preserve"> A2</w:t>
            </w:r>
          </w:p>
          <w:p w14:paraId="7497D18E" w14:textId="77777777" w:rsidR="00E9505C" w:rsidRDefault="00E9505C" w:rsidP="003B0F13"/>
          <w:p w14:paraId="7F4F2EA4" w14:textId="77777777" w:rsidR="00E9505C" w:rsidRDefault="00E9505C" w:rsidP="003B0F13">
            <w:r>
              <w:rPr>
                <w:u w:val="single"/>
              </w:rPr>
              <w:t xml:space="preserve">3. </w:t>
            </w:r>
            <w:r w:rsidRPr="004B3A9F">
              <w:rPr>
                <w:u w:val="single"/>
              </w:rPr>
              <w:t>from:</w:t>
            </w:r>
            <w:r w:rsidRPr="004B3A9F">
              <w:t xml:space="preserve"> </w:t>
            </w:r>
            <w:r>
              <w:t xml:space="preserve">where there is a display window A2, </w:t>
            </w:r>
            <w:r w:rsidRPr="004B3A9F">
              <w:t>betting</w:t>
            </w:r>
            <w:r>
              <w:t xml:space="preserve"> office / pay day loan shop + flats </w:t>
            </w:r>
            <w:r w:rsidRPr="004B3A9F">
              <w:rPr>
                <w:u w:val="single"/>
              </w:rPr>
              <w:t>to:</w:t>
            </w:r>
            <w:r>
              <w:t xml:space="preserve"> A1</w:t>
            </w:r>
          </w:p>
          <w:p w14:paraId="1BBD45BD" w14:textId="77777777" w:rsidR="00E9505C" w:rsidRDefault="00E9505C" w:rsidP="003B0F13"/>
          <w:p w14:paraId="47291663" w14:textId="402E7FBE" w:rsidR="00E9505C" w:rsidRPr="00CE71F9" w:rsidRDefault="00542F8E" w:rsidP="003B0F13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E9505C">
              <w:rPr>
                <w:u w:val="single"/>
              </w:rPr>
              <w:t>. from:</w:t>
            </w:r>
            <w:r w:rsidR="00E9505C" w:rsidRPr="004B3A9F">
              <w:t xml:space="preserve"> </w:t>
            </w:r>
            <w:r w:rsidR="00E9505C">
              <w:t xml:space="preserve">betting office / pay day loan shop + flats </w:t>
            </w:r>
            <w:r w:rsidR="00E9505C" w:rsidRPr="004B3A9F">
              <w:rPr>
                <w:u w:val="single"/>
              </w:rPr>
              <w:t>to:</w:t>
            </w:r>
            <w:r w:rsidR="00E9505C">
              <w:t xml:space="preserve"> betting office / payday loan shop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CACAF" w14:textId="77777777" w:rsidR="00E9505C" w:rsidRPr="00CE71F9" w:rsidRDefault="00E9505C" w:rsidP="003B0F13">
            <w:r>
              <w:t>Class H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2E896B73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use:</w:t>
            </w:r>
          </w:p>
          <w:p w14:paraId="68EBE541" w14:textId="77777777" w:rsidR="00E9505C" w:rsidRDefault="00E9505C" w:rsidP="003B0F13">
            <w:pPr>
              <w:rPr>
                <w:u w:val="single"/>
              </w:rPr>
            </w:pPr>
          </w:p>
          <w:p w14:paraId="3CC6DD95" w14:textId="77777777" w:rsidR="00E9505C" w:rsidRDefault="00E9505C" w:rsidP="003B0F13">
            <w:r>
              <w:rPr>
                <w:u w:val="single"/>
              </w:rPr>
              <w:t>1. from:</w:t>
            </w:r>
            <w:r>
              <w:t xml:space="preserve"> Class E (commercial, business and service) + flats </w:t>
            </w:r>
            <w:r>
              <w:rPr>
                <w:u w:val="single"/>
              </w:rPr>
              <w:t>to:</w:t>
            </w:r>
            <w:r w:rsidRPr="004B3A9F">
              <w:t xml:space="preserve"> </w:t>
            </w:r>
            <w:r>
              <w:t>Class E</w:t>
            </w:r>
          </w:p>
          <w:p w14:paraId="342F7758" w14:textId="77777777" w:rsidR="00E9505C" w:rsidRDefault="00E9505C" w:rsidP="003B0F13"/>
          <w:p w14:paraId="1C02391F" w14:textId="77777777" w:rsidR="00E9505C" w:rsidRDefault="00E9505C" w:rsidP="003B0F13">
            <w:r>
              <w:rPr>
                <w:u w:val="single"/>
              </w:rPr>
              <w:t>2. from:</w:t>
            </w:r>
            <w:r>
              <w:t xml:space="preserve"> art 3(6)(n) (betting office) / 3(6)(o) (payday loan shop) + flats </w:t>
            </w:r>
            <w:r>
              <w:rPr>
                <w:u w:val="single"/>
              </w:rPr>
              <w:t>to:</w:t>
            </w:r>
            <w:r w:rsidRPr="004B3A9F">
              <w:t xml:space="preserve"> </w:t>
            </w:r>
            <w:r>
              <w:t>Class E</w:t>
            </w:r>
          </w:p>
          <w:p w14:paraId="1C561F0C" w14:textId="77777777" w:rsidR="00E9505C" w:rsidRDefault="00E9505C" w:rsidP="003B0F13"/>
          <w:p w14:paraId="2EF1DF76" w14:textId="77777777" w:rsidR="00E9505C" w:rsidRPr="004B3A9F" w:rsidRDefault="00E9505C" w:rsidP="003B0F13">
            <w:r>
              <w:rPr>
                <w:u w:val="single"/>
              </w:rPr>
              <w:t>3. from:</w:t>
            </w:r>
            <w:r w:rsidRPr="004B3A9F">
              <w:t xml:space="preserve"> </w:t>
            </w:r>
            <w:r>
              <w:t xml:space="preserve">art 3(6)(n) / 3(6)(o) + flats </w:t>
            </w:r>
            <w:r w:rsidRPr="004B3A9F">
              <w:rPr>
                <w:u w:val="single"/>
              </w:rPr>
              <w:t>to:</w:t>
            </w:r>
            <w:r>
              <w:t xml:space="preserve"> art 3(6)(n) / 3(6)(o)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166C04" w14:textId="77777777" w:rsidR="00E9505C" w:rsidRDefault="00E9505C" w:rsidP="003B0F13">
            <w:r w:rsidRPr="00CE71F9">
              <w:t xml:space="preserve">This element of the previous PDR has been subsumed into </w:t>
            </w:r>
            <w:r>
              <w:t>amended Class H</w:t>
            </w:r>
            <w:r w:rsidRPr="00CE71F9">
              <w:t>.</w:t>
            </w:r>
          </w:p>
          <w:p w14:paraId="473A8721" w14:textId="77777777" w:rsidR="00E9505C" w:rsidRDefault="00E9505C" w:rsidP="003B0F13"/>
          <w:p w14:paraId="2B5EE73D" w14:textId="77777777" w:rsidR="00E9505C" w:rsidRPr="00CE71F9" w:rsidRDefault="00E9505C" w:rsidP="003B0F13">
            <w:r>
              <w:t>No conditions have been removed or added.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D9D85D" w14:textId="606E9087" w:rsidR="00E9505C" w:rsidRPr="00CE71F9" w:rsidRDefault="00E9505C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324BCB" w:rsidRPr="00CE71F9" w14:paraId="4FD816C7" w14:textId="77777777" w:rsidTr="00D943E3">
        <w:trPr>
          <w:cantSplit/>
          <w:trHeight w:val="669"/>
        </w:trPr>
        <w:tc>
          <w:tcPr>
            <w:tcW w:w="1703" w:type="dxa"/>
            <w:vMerge/>
            <w:vAlign w:val="center"/>
          </w:tcPr>
          <w:p w14:paraId="19E1AA26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01493B97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use:</w:t>
            </w:r>
          </w:p>
          <w:p w14:paraId="717FC3C7" w14:textId="77777777" w:rsidR="00E9505C" w:rsidRDefault="00E9505C" w:rsidP="003B0F13">
            <w:pPr>
              <w:rPr>
                <w:u w:val="single"/>
              </w:rPr>
            </w:pPr>
          </w:p>
          <w:p w14:paraId="4D86A4C7" w14:textId="77777777" w:rsidR="00E9505C" w:rsidRDefault="00E9505C" w:rsidP="003B0F13">
            <w:r>
              <w:rPr>
                <w:u w:val="single"/>
              </w:rPr>
              <w:t>1. from:</w:t>
            </w:r>
            <w:r w:rsidRPr="004B3A9F">
              <w:t xml:space="preserve"> </w:t>
            </w:r>
            <w:r>
              <w:t xml:space="preserve">Class A1 + flats </w:t>
            </w:r>
            <w:r w:rsidRPr="004B3A9F">
              <w:rPr>
                <w:u w:val="single"/>
              </w:rPr>
              <w:t>to:</w:t>
            </w:r>
            <w:r>
              <w:t xml:space="preserve"> A2</w:t>
            </w:r>
          </w:p>
          <w:p w14:paraId="416C327F" w14:textId="77777777" w:rsidR="00E9505C" w:rsidRPr="004B3A9F" w:rsidRDefault="00E9505C" w:rsidP="003B0F13">
            <w:r>
              <w:t xml:space="preserve"> </w:t>
            </w:r>
          </w:p>
          <w:p w14:paraId="6EDA018F" w14:textId="77777777" w:rsidR="00E9505C" w:rsidRDefault="00E9505C" w:rsidP="003B0F13">
            <w:r>
              <w:rPr>
                <w:u w:val="single"/>
              </w:rPr>
              <w:t>2. from:</w:t>
            </w:r>
            <w:r w:rsidRPr="004B3A9F">
              <w:t xml:space="preserve"> </w:t>
            </w:r>
            <w:r>
              <w:t xml:space="preserve">Class A2 + flats </w:t>
            </w:r>
            <w:r w:rsidRPr="004B3A9F">
              <w:rPr>
                <w:u w:val="single"/>
              </w:rPr>
              <w:t>to:</w:t>
            </w:r>
            <w:r>
              <w:t xml:space="preserve"> A1</w:t>
            </w:r>
          </w:p>
          <w:p w14:paraId="3C7AB978" w14:textId="77777777" w:rsidR="00E9505C" w:rsidRDefault="00E9505C" w:rsidP="003B0F13">
            <w:pPr>
              <w:rPr>
                <w:u w:val="single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2A076F" w14:textId="77777777" w:rsidR="00E9505C" w:rsidRDefault="00E9505C" w:rsidP="003B0F13">
            <w:r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266C1B2C" w14:textId="0CAB75E5" w:rsidR="00E9505C" w:rsidRPr="004B3A9F" w:rsidRDefault="00E9505C" w:rsidP="003B0F13">
            <w:r w:rsidRPr="004B3A9F">
              <w:t>N</w:t>
            </w:r>
            <w:r w:rsidR="00380427">
              <w:t>/</w:t>
            </w:r>
            <w:r w:rsidRPr="004B3A9F"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5B2567" w14:textId="77777777" w:rsidR="00E9505C" w:rsidRPr="00CE71F9" w:rsidRDefault="00E9505C" w:rsidP="003B0F13">
            <w:r w:rsidRPr="00CE71F9">
              <w:t>Uses for financial / professional services are now in Class E together with use as a shop.</w:t>
            </w:r>
          </w:p>
          <w:p w14:paraId="6FB69FA8" w14:textId="77777777" w:rsidR="00E9505C" w:rsidRDefault="00E9505C" w:rsidP="003B0F13"/>
          <w:p w14:paraId="4C17D58F" w14:textId="77777777" w:rsidR="00E9505C" w:rsidRPr="00CE71F9" w:rsidRDefault="00E9505C" w:rsidP="003B0F13">
            <w:r>
              <w:t>No longer needs permission.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68AD95" w14:textId="28D6866B" w:rsidR="00E9505C" w:rsidRDefault="00E9505C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324BCB" w:rsidRPr="00CE71F9" w14:paraId="329D2282" w14:textId="77777777" w:rsidTr="00D943E3">
        <w:trPr>
          <w:cantSplit/>
          <w:trHeight w:val="2090"/>
        </w:trPr>
        <w:tc>
          <w:tcPr>
            <w:tcW w:w="1703" w:type="dxa"/>
            <w:vMerge w:val="restart"/>
            <w:vAlign w:val="center"/>
          </w:tcPr>
          <w:p w14:paraId="2FEEAE7B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lastRenderedPageBreak/>
              <w:t>Class I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72A86485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</w:t>
            </w:r>
          </w:p>
          <w:p w14:paraId="4125393A" w14:textId="77777777" w:rsidR="00E9505C" w:rsidRDefault="00E9505C" w:rsidP="003B0F13">
            <w:pPr>
              <w:rPr>
                <w:u w:val="single"/>
              </w:rPr>
            </w:pPr>
          </w:p>
          <w:p w14:paraId="4C114A19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from:</w:t>
            </w:r>
            <w:r w:rsidRPr="007453BB">
              <w:t xml:space="preserve"> </w:t>
            </w:r>
            <w:r w:rsidRPr="00CE71F9">
              <w:t xml:space="preserve">Class </w:t>
            </w:r>
            <w:r>
              <w:t>B2</w:t>
            </w:r>
            <w:r w:rsidRPr="00CE71F9">
              <w:t xml:space="preserve"> (</w:t>
            </w:r>
            <w:r>
              <w:t>general industrial</w:t>
            </w:r>
            <w:r w:rsidRPr="007453BB">
              <w:t>) /</w:t>
            </w:r>
            <w:r>
              <w:rPr>
                <w:u w:val="single"/>
              </w:rPr>
              <w:t xml:space="preserve"> </w:t>
            </w:r>
            <w:r>
              <w:t>Class B8 (storage or distribution)</w:t>
            </w:r>
            <w:r w:rsidRPr="007453BB">
              <w:t xml:space="preserve"> </w:t>
            </w:r>
            <w:r w:rsidRPr="00CE71F9">
              <w:rPr>
                <w:u w:val="single"/>
              </w:rPr>
              <w:t>to:</w:t>
            </w:r>
          </w:p>
          <w:p w14:paraId="4E548DBA" w14:textId="77777777" w:rsidR="00E9505C" w:rsidRDefault="00E9505C" w:rsidP="003B0F13">
            <w:r>
              <w:t>B1 (business)</w:t>
            </w:r>
          </w:p>
          <w:p w14:paraId="1CCE00F3" w14:textId="77777777" w:rsidR="00E9505C" w:rsidRDefault="00E9505C" w:rsidP="003B0F13"/>
          <w:p w14:paraId="26071EBB" w14:textId="5E4EA776" w:rsidR="00E9505C" w:rsidRPr="007453BB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from:</w:t>
            </w:r>
            <w:r w:rsidRPr="007453BB">
              <w:t xml:space="preserve"> </w:t>
            </w:r>
            <w:r>
              <w:t>B1</w:t>
            </w:r>
            <w:r w:rsidR="00BF4A80">
              <w:t xml:space="preserve">(business) </w:t>
            </w:r>
            <w:r w:rsidRPr="007453BB">
              <w:t xml:space="preserve"> </w:t>
            </w:r>
            <w:r w:rsidRPr="00CE71F9">
              <w:rPr>
                <w:u w:val="single"/>
              </w:rPr>
              <w:t>to:</w:t>
            </w:r>
            <w:r w:rsidRPr="007453BB">
              <w:t xml:space="preserve"> </w:t>
            </w:r>
            <w:r>
              <w:t>B8</w:t>
            </w:r>
            <w:r w:rsidR="00BF4A80">
              <w:t xml:space="preserve"> (storage or distribution)</w:t>
            </w:r>
          </w:p>
          <w:p w14:paraId="7A32A51A" w14:textId="77777777" w:rsidR="00E9505C" w:rsidRPr="007453BB" w:rsidRDefault="00E9505C" w:rsidP="003B0F13"/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F4C6FE" w14:textId="77777777" w:rsidR="00E9505C" w:rsidRDefault="00E9505C" w:rsidP="003B0F13">
            <w:r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6082AB27" w14:textId="48EF8180" w:rsidR="00E9505C" w:rsidRPr="004B3A9F" w:rsidRDefault="00E9505C" w:rsidP="003B0F13">
            <w:r>
              <w:t>N</w:t>
            </w:r>
            <w:r w:rsidR="00380427">
              <w:t>/</w:t>
            </w:r>
            <w:r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ECEFCE" w14:textId="77777777" w:rsidR="00E9505C" w:rsidRPr="00CE71F9" w:rsidRDefault="00E9505C" w:rsidP="003B0F13">
            <w:r w:rsidRPr="007453BB">
              <w:t xml:space="preserve">This element </w:t>
            </w:r>
            <w:r>
              <w:t>of the previous PDR is being revoked.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B87640" w14:textId="77777777" w:rsidR="00E9505C" w:rsidRDefault="00E9505C" w:rsidP="003B0F13">
            <w:r>
              <w:t>5</w:t>
            </w:r>
          </w:p>
        </w:tc>
      </w:tr>
      <w:tr w:rsidR="00324BCB" w:rsidRPr="00CE71F9" w14:paraId="5153B9EA" w14:textId="77777777" w:rsidTr="00D943E3">
        <w:trPr>
          <w:cantSplit/>
          <w:trHeight w:val="806"/>
        </w:trPr>
        <w:tc>
          <w:tcPr>
            <w:tcW w:w="1703" w:type="dxa"/>
            <w:vMerge/>
            <w:vAlign w:val="center"/>
          </w:tcPr>
          <w:p w14:paraId="5141A3FA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5E3C83FD" w14:textId="6D5D7EF1" w:rsidR="00E9505C" w:rsidRPr="004D28B8" w:rsidRDefault="00E9505C" w:rsidP="003B0F13">
            <w:r>
              <w:rPr>
                <w:u w:val="single"/>
              </w:rPr>
              <w:t>Change of use from:</w:t>
            </w:r>
            <w:r>
              <w:t xml:space="preserve"> B2</w:t>
            </w:r>
            <w:r w:rsidR="00BF4A80">
              <w:t xml:space="preserve"> (general industrial</w:t>
            </w:r>
            <w:r w:rsidR="00BF4A80" w:rsidRPr="007453BB">
              <w:t xml:space="preserve">) </w:t>
            </w:r>
            <w:r>
              <w:t xml:space="preserve"> </w:t>
            </w:r>
            <w:r>
              <w:rPr>
                <w:u w:val="single"/>
              </w:rPr>
              <w:t>to:</w:t>
            </w:r>
            <w:r w:rsidRPr="004D28B8">
              <w:t xml:space="preserve"> </w:t>
            </w:r>
            <w:r>
              <w:t>B8</w:t>
            </w:r>
            <w:r w:rsidR="00BF4A80">
              <w:t xml:space="preserve"> (storage or distribution)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A05667" w14:textId="77777777" w:rsidR="00E9505C" w:rsidRDefault="00E9505C" w:rsidP="003B0F13">
            <w:r>
              <w:t>Class I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6C1F90EC" w14:textId="77777777" w:rsidR="00E9505C" w:rsidRDefault="00E9505C" w:rsidP="003B0F13">
            <w:r>
              <w:rPr>
                <w:u w:val="single"/>
              </w:rPr>
              <w:t>Change of use from:</w:t>
            </w:r>
            <w:r>
              <w:t xml:space="preserve"> B2 </w:t>
            </w:r>
            <w:r>
              <w:rPr>
                <w:u w:val="single"/>
              </w:rPr>
              <w:t>to:</w:t>
            </w:r>
            <w:r w:rsidRPr="004D28B8">
              <w:t xml:space="preserve"> </w:t>
            </w:r>
            <w:r>
              <w:t>B8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078FF8" w14:textId="77777777" w:rsidR="00E9505C" w:rsidRPr="007453BB" w:rsidRDefault="00E9505C" w:rsidP="003B0F13">
            <w:r>
              <w:t>This element of the previous PDR is being retained with no changes.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AD5AA" w14:textId="2747E20B" w:rsidR="00E9505C" w:rsidRDefault="00E9505C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324BCB" w:rsidRPr="00CE71F9" w14:paraId="11787BFE" w14:textId="77777777" w:rsidTr="00D943E3">
        <w:trPr>
          <w:cantSplit/>
          <w:trHeight w:val="3130"/>
        </w:trPr>
        <w:tc>
          <w:tcPr>
            <w:tcW w:w="1703" w:type="dxa"/>
            <w:vMerge w:val="restart"/>
            <w:vAlign w:val="center"/>
          </w:tcPr>
          <w:p w14:paraId="14103A13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t>Class J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4D90AC3D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422C88FC" w14:textId="77777777" w:rsidR="00E9505C" w:rsidRDefault="00E9505C" w:rsidP="003B0F13">
            <w:r>
              <w:t>Class A1 (shops);</w:t>
            </w:r>
          </w:p>
          <w:p w14:paraId="419009CF" w14:textId="77777777" w:rsidR="00E9505C" w:rsidRDefault="00E9505C" w:rsidP="003B0F13">
            <w:r>
              <w:t>Class A2 (financial / professional)</w:t>
            </w:r>
          </w:p>
          <w:p w14:paraId="4DD51102" w14:textId="77777777" w:rsidR="00E9505C" w:rsidRDefault="00E9505C" w:rsidP="003B0F13"/>
          <w:p w14:paraId="01FA4628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to:</w:t>
            </w:r>
          </w:p>
          <w:p w14:paraId="79622A7E" w14:textId="758F55E2" w:rsidR="00E9505C" w:rsidRPr="000A2D7C" w:rsidRDefault="00E9505C" w:rsidP="003B0F13">
            <w:r>
              <w:t>use as a gymnasium or for indoor sport or recreations, other than use as a swimming bath or skating rink  (“ex-Class D2 (assembly and leisure) uses now within Class E</w:t>
            </w:r>
            <w:r w:rsidR="00142027">
              <w:t xml:space="preserve"> (commercial, business and service)</w:t>
            </w:r>
            <w:r>
              <w:t>”)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052C4C" w14:textId="77777777" w:rsidR="00E9505C" w:rsidRDefault="00E9505C" w:rsidP="003B0F13">
            <w:r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4F812837" w14:textId="0BB791F9" w:rsidR="00E9505C" w:rsidRPr="000A2D7C" w:rsidRDefault="00E9505C" w:rsidP="003B0F13">
            <w:r w:rsidRPr="000A2D7C">
              <w:t>N</w:t>
            </w:r>
            <w:r w:rsidR="00380427">
              <w:t>/</w:t>
            </w:r>
            <w:r w:rsidRPr="000A2D7C"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F0A032" w14:textId="77777777" w:rsidR="00E9505C" w:rsidRDefault="00E9505C" w:rsidP="003B0F13">
            <w:r>
              <w:t>Ex-Class D2 uses now within Class E are within the same use class as shops and financial / professional.</w:t>
            </w:r>
          </w:p>
          <w:p w14:paraId="323E6C51" w14:textId="77777777" w:rsidR="00E9505C" w:rsidRDefault="00E9505C" w:rsidP="003B0F13"/>
          <w:p w14:paraId="1FCE2436" w14:textId="77777777" w:rsidR="00E9505C" w:rsidRDefault="00E9505C" w:rsidP="003B0F13">
            <w:r>
              <w:t>No longer needs permission or prior approval.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FFBB7" w14:textId="77777777" w:rsidR="00E9505C" w:rsidRDefault="00E9505C" w:rsidP="003B0F13">
            <w:r>
              <w:t>2</w:t>
            </w:r>
          </w:p>
        </w:tc>
      </w:tr>
      <w:tr w:rsidR="00324BCB" w:rsidRPr="00CE71F9" w14:paraId="5DB55A5C" w14:textId="77777777" w:rsidTr="00D943E3">
        <w:trPr>
          <w:cantSplit/>
          <w:trHeight w:val="1530"/>
        </w:trPr>
        <w:tc>
          <w:tcPr>
            <w:tcW w:w="1703" w:type="dxa"/>
            <w:vMerge/>
            <w:vAlign w:val="center"/>
          </w:tcPr>
          <w:p w14:paraId="563970F3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74AF0486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1. Change of use</w:t>
            </w:r>
          </w:p>
          <w:p w14:paraId="794D783F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from:</w:t>
            </w:r>
          </w:p>
          <w:p w14:paraId="2C0AF48F" w14:textId="77777777" w:rsidR="00E9505C" w:rsidRDefault="00E9505C" w:rsidP="003B0F13">
            <w:r>
              <w:t>Class A1 (shops);</w:t>
            </w:r>
          </w:p>
          <w:p w14:paraId="3B54EC8A" w14:textId="77777777" w:rsidR="00E9505C" w:rsidRDefault="00E9505C" w:rsidP="003B0F13">
            <w:r>
              <w:t>Class A2 (financial / professional);</w:t>
            </w:r>
          </w:p>
          <w:p w14:paraId="440334C3" w14:textId="77777777" w:rsidR="00E9505C" w:rsidRDefault="00E9505C" w:rsidP="003B0F13">
            <w:r>
              <w:t>Betting office;</w:t>
            </w:r>
          </w:p>
          <w:p w14:paraId="4A0BF362" w14:textId="77777777" w:rsidR="00E9505C" w:rsidRDefault="00E9505C" w:rsidP="003B0F13">
            <w:r>
              <w:t>Pay day loan shop</w:t>
            </w:r>
          </w:p>
          <w:p w14:paraId="4784C893" w14:textId="77777777" w:rsidR="00E9505C" w:rsidRDefault="00E9505C" w:rsidP="003B0F13"/>
          <w:p w14:paraId="4C0F7E4D" w14:textId="5015B400" w:rsidR="00E9505C" w:rsidRPr="00CD30BA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to:</w:t>
            </w:r>
            <w:r w:rsidRPr="00CD30BA">
              <w:t xml:space="preserve"> </w:t>
            </w:r>
            <w:r>
              <w:t>cinema, concert hall, bingo hall, dance hall, swimming bath skating rink or area for outdoor sports or recreations (“ex-Class D2 uses not within Class E</w:t>
            </w:r>
            <w:r w:rsidR="00142027">
              <w:t xml:space="preserve"> </w:t>
            </w:r>
            <w:r w:rsidR="00142027" w:rsidRPr="00142027">
              <w:t>(commercial, business and service)</w:t>
            </w:r>
            <w:r>
              <w:t>”)</w:t>
            </w:r>
          </w:p>
          <w:p w14:paraId="096D3415" w14:textId="77777777" w:rsidR="00E9505C" w:rsidRDefault="00E9505C" w:rsidP="003B0F13"/>
          <w:p w14:paraId="3D73B084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2. from:</w:t>
            </w:r>
          </w:p>
          <w:p w14:paraId="1A479C36" w14:textId="77777777" w:rsidR="00E9505C" w:rsidRDefault="00E9505C" w:rsidP="003B0F13">
            <w:r>
              <w:t>Betting office;</w:t>
            </w:r>
          </w:p>
          <w:p w14:paraId="48407871" w14:textId="77777777" w:rsidR="00E9505C" w:rsidRDefault="00E9505C" w:rsidP="003B0F13">
            <w:r>
              <w:t>Pay day loan shop</w:t>
            </w:r>
          </w:p>
          <w:p w14:paraId="6C59630F" w14:textId="77777777" w:rsidR="00E9505C" w:rsidRDefault="00E9505C" w:rsidP="003B0F13"/>
          <w:p w14:paraId="3C3A38C0" w14:textId="1F821E66" w:rsidR="00E9505C" w:rsidRPr="00CD30BA" w:rsidRDefault="00E9505C" w:rsidP="003B0F13">
            <w:r>
              <w:rPr>
                <w:u w:val="single"/>
              </w:rPr>
              <w:t>to:</w:t>
            </w:r>
            <w:r w:rsidRPr="00CD30BA">
              <w:t xml:space="preserve"> </w:t>
            </w:r>
            <w:r>
              <w:t>ex-Class D2 uses now within Class E</w:t>
            </w:r>
            <w:r w:rsidR="00142027">
              <w:t xml:space="preserve"> (commercial, business and service)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FF2CC" w14:textId="77777777" w:rsidR="00E9505C" w:rsidRDefault="00E9505C" w:rsidP="003B0F13">
            <w:r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333235CE" w14:textId="1C67A5FF" w:rsidR="00E9505C" w:rsidRPr="000A2D7C" w:rsidRDefault="00E9505C" w:rsidP="003B0F13">
            <w:r>
              <w:t>N</w:t>
            </w:r>
            <w:r w:rsidR="00380427">
              <w:t>/</w:t>
            </w:r>
            <w:r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46F46F" w14:textId="77777777" w:rsidR="00E9505C" w:rsidRDefault="00E9505C" w:rsidP="003B0F13">
            <w:r w:rsidRPr="007453BB">
              <w:t xml:space="preserve">This element </w:t>
            </w:r>
            <w:r>
              <w:t>of the previous PDR is being revoked.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1BFC93" w14:textId="77777777" w:rsidR="00E9505C" w:rsidRDefault="00E9505C" w:rsidP="003B0F13">
            <w:r>
              <w:t>5</w:t>
            </w:r>
          </w:p>
        </w:tc>
      </w:tr>
      <w:tr w:rsidR="00324BCB" w:rsidRPr="00CE71F9" w14:paraId="5EEA8C12" w14:textId="77777777" w:rsidTr="00D943E3">
        <w:trPr>
          <w:cantSplit/>
          <w:trHeight w:val="2090"/>
        </w:trPr>
        <w:tc>
          <w:tcPr>
            <w:tcW w:w="1703" w:type="dxa"/>
            <w:vMerge w:val="restart"/>
            <w:vAlign w:val="center"/>
          </w:tcPr>
          <w:p w14:paraId="115855CA" w14:textId="77777777" w:rsidR="00E9505C" w:rsidRPr="00AC4FB6" w:rsidRDefault="00E9505C" w:rsidP="003B0F13">
            <w:pPr>
              <w:rPr>
                <w:b/>
              </w:rPr>
            </w:pPr>
            <w:r w:rsidRPr="00AC4FB6">
              <w:rPr>
                <w:b/>
              </w:rPr>
              <w:t>Class JA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04DFDC1C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1B0BDAB7" w14:textId="77777777" w:rsidR="00E9505C" w:rsidRDefault="00E9505C" w:rsidP="003B0F13">
            <w:r>
              <w:t>Class A1 (shops);</w:t>
            </w:r>
          </w:p>
          <w:p w14:paraId="30D26F54" w14:textId="77777777" w:rsidR="00E9505C" w:rsidRDefault="00E9505C" w:rsidP="003B0F13">
            <w:r>
              <w:t>Class A2 (financial / professional)</w:t>
            </w:r>
          </w:p>
          <w:p w14:paraId="1405C2FC" w14:textId="77777777" w:rsidR="00E9505C" w:rsidRDefault="00E9505C" w:rsidP="003B0F13"/>
          <w:p w14:paraId="3C15EC61" w14:textId="77777777" w:rsidR="00E9505C" w:rsidRPr="00CD30BA" w:rsidRDefault="00E9505C" w:rsidP="003B0F13">
            <w:r>
              <w:rPr>
                <w:u w:val="single"/>
              </w:rPr>
              <w:t>to:</w:t>
            </w:r>
            <w:r w:rsidRPr="00CD30BA">
              <w:t xml:space="preserve"> </w:t>
            </w:r>
            <w:r>
              <w:t>Class B1(a) (offices)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A0CDF" w14:textId="77777777" w:rsidR="00E9505C" w:rsidRDefault="00E9505C" w:rsidP="003B0F13">
            <w:r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726C935C" w14:textId="4F57E561" w:rsidR="00E9505C" w:rsidRDefault="00E9505C" w:rsidP="003B0F13">
            <w:r>
              <w:t>N</w:t>
            </w:r>
            <w:r w:rsidR="00380427">
              <w:t>/</w:t>
            </w:r>
            <w:r>
              <w:t>A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5E3425" w14:textId="77777777" w:rsidR="00E9505C" w:rsidRDefault="00E9505C" w:rsidP="003B0F13">
            <w:r>
              <w:t>Use as a shop and for financial / professional services are now within the same use class offices.</w:t>
            </w:r>
          </w:p>
          <w:p w14:paraId="1B0355DF" w14:textId="77777777" w:rsidR="00E9505C" w:rsidRDefault="00E9505C" w:rsidP="003B0F13"/>
          <w:p w14:paraId="6A020B19" w14:textId="77777777" w:rsidR="00E9505C" w:rsidRPr="007453BB" w:rsidRDefault="00E9505C" w:rsidP="003B0F13">
            <w:r>
              <w:t>No longer needs permission or prior approval.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70BC09" w14:textId="77777777" w:rsidR="00E9505C" w:rsidRDefault="00E9505C" w:rsidP="003B0F13">
            <w:r>
              <w:t>2</w:t>
            </w:r>
          </w:p>
        </w:tc>
      </w:tr>
      <w:tr w:rsidR="00324BCB" w:rsidRPr="00CE71F9" w14:paraId="0D9A9B53" w14:textId="77777777" w:rsidTr="00D943E3">
        <w:trPr>
          <w:cantSplit/>
          <w:trHeight w:val="1990"/>
        </w:trPr>
        <w:tc>
          <w:tcPr>
            <w:tcW w:w="1703" w:type="dxa"/>
            <w:vMerge/>
            <w:vAlign w:val="center"/>
          </w:tcPr>
          <w:p w14:paraId="670C7078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000000"/>
            </w:tcBorders>
          </w:tcPr>
          <w:p w14:paraId="634394F1" w14:textId="77777777" w:rsidR="00E9505C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32B5CA3A" w14:textId="77777777" w:rsidR="00E9505C" w:rsidRDefault="00E9505C" w:rsidP="003B0F13">
            <w:r>
              <w:t>Class A4 (hot food takeaway);</w:t>
            </w:r>
          </w:p>
          <w:p w14:paraId="031BE366" w14:textId="77777777" w:rsidR="00E9505C" w:rsidRDefault="00E9505C" w:rsidP="003B0F13">
            <w:r>
              <w:t>Betting office;</w:t>
            </w:r>
          </w:p>
          <w:p w14:paraId="5FEF68BD" w14:textId="77777777" w:rsidR="00E9505C" w:rsidRDefault="00E9505C" w:rsidP="003B0F13">
            <w:r>
              <w:t>Pay day loan shop</w:t>
            </w:r>
          </w:p>
          <w:p w14:paraId="7E920CB3" w14:textId="77777777" w:rsidR="00E9505C" w:rsidRDefault="00E9505C" w:rsidP="003B0F13"/>
          <w:p w14:paraId="43FE3167" w14:textId="77777777" w:rsidR="00E9505C" w:rsidRPr="00CD30BA" w:rsidRDefault="00E9505C" w:rsidP="003B0F13">
            <w:r>
              <w:rPr>
                <w:u w:val="single"/>
              </w:rPr>
              <w:t>to:</w:t>
            </w:r>
            <w:r>
              <w:t xml:space="preserve"> Class B1(a)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09BA185C" w14:textId="77777777" w:rsidR="00E9505C" w:rsidRDefault="00E9505C" w:rsidP="003B0F13">
            <w:r>
              <w:t>Class A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</w:tcBorders>
          </w:tcPr>
          <w:p w14:paraId="43453007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505055A2" w14:textId="77777777" w:rsidR="00E9505C" w:rsidRPr="00CE71F9" w:rsidRDefault="00E9505C" w:rsidP="003B0F13">
            <w:r w:rsidRPr="00CE71F9">
              <w:t>Art 3(6)(m) (casino)</w:t>
            </w:r>
            <w:r>
              <w:t>;</w:t>
            </w:r>
          </w:p>
          <w:p w14:paraId="34F20091" w14:textId="77777777" w:rsidR="00E9505C" w:rsidRPr="00CE71F9" w:rsidRDefault="00E9505C" w:rsidP="003B0F13">
            <w:r w:rsidRPr="00CE71F9">
              <w:t>Art 3(6)(n) (betting office)</w:t>
            </w:r>
            <w:r>
              <w:t>;</w:t>
            </w:r>
          </w:p>
          <w:p w14:paraId="430C96EA" w14:textId="77777777" w:rsidR="00E9505C" w:rsidRPr="00CE71F9" w:rsidRDefault="00E9505C" w:rsidP="003B0F13">
            <w:r w:rsidRPr="00CE71F9">
              <w:t>Art 3(6)(o) (pay day loan shop)</w:t>
            </w:r>
            <w:r>
              <w:t>;</w:t>
            </w:r>
          </w:p>
          <w:p w14:paraId="5506597C" w14:textId="77777777" w:rsidR="00E9505C" w:rsidRPr="00CE71F9" w:rsidRDefault="00E9505C" w:rsidP="003B0F13">
            <w:r w:rsidRPr="00CE71F9">
              <w:t>Art 3(6)(r) (hot food takeaway)</w:t>
            </w:r>
          </w:p>
          <w:p w14:paraId="6FA3D903" w14:textId="77777777" w:rsidR="00E9505C" w:rsidRPr="00CE71F9" w:rsidRDefault="00E9505C" w:rsidP="003B0F13"/>
          <w:p w14:paraId="7BC948AA" w14:textId="77777777" w:rsidR="00E9505C" w:rsidRPr="00CE71F9" w:rsidRDefault="00E9505C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73F59645" w14:textId="77777777" w:rsidR="00E9505C" w:rsidRDefault="00E9505C" w:rsidP="003B0F13">
            <w:r w:rsidRPr="00CE71F9">
              <w:t>Class E (commercial, business and service)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92C04A" w14:textId="77777777" w:rsidR="00E9505C" w:rsidRPr="00CE71F9" w:rsidRDefault="00E9505C" w:rsidP="003B0F13">
            <w:r w:rsidRPr="00CE71F9">
              <w:t>This</w:t>
            </w:r>
            <w:r>
              <w:t xml:space="preserve"> element of the</w:t>
            </w:r>
            <w:r w:rsidRPr="00CE71F9">
              <w:t xml:space="preserve"> </w:t>
            </w:r>
            <w:r>
              <w:t xml:space="preserve">previous </w:t>
            </w:r>
            <w:r w:rsidRPr="00CE71F9">
              <w:t xml:space="preserve">PDR has been subsumed into </w:t>
            </w:r>
            <w:r>
              <w:t>amended</w:t>
            </w:r>
            <w:r w:rsidRPr="00CE71F9">
              <w:t xml:space="preserve"> Class A.</w:t>
            </w:r>
          </w:p>
          <w:p w14:paraId="2BE7AE07" w14:textId="77777777" w:rsidR="00E9505C" w:rsidRPr="00CE71F9" w:rsidRDefault="00E9505C" w:rsidP="003B0F13"/>
          <w:p w14:paraId="720BFF88" w14:textId="77777777" w:rsidR="00E9505C" w:rsidRDefault="00E9505C" w:rsidP="003B0F13">
            <w:r w:rsidRPr="00CE71F9">
              <w:t>There is a new condition to provide written notification of a change of use.</w:t>
            </w:r>
          </w:p>
          <w:p w14:paraId="5156FF10" w14:textId="77777777" w:rsidR="00E9505C" w:rsidRDefault="00E9505C" w:rsidP="003B0F13"/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83EFFE" w14:textId="77777777" w:rsidR="00E9505C" w:rsidRDefault="00E9505C" w:rsidP="003B0F13">
            <w:r>
              <w:t>4</w:t>
            </w:r>
          </w:p>
        </w:tc>
      </w:tr>
      <w:tr w:rsidR="00324BCB" w:rsidRPr="00CE71F9" w14:paraId="3C21AE34" w14:textId="77777777" w:rsidTr="00D943E3">
        <w:trPr>
          <w:cantSplit/>
          <w:trHeight w:val="550"/>
        </w:trPr>
        <w:tc>
          <w:tcPr>
            <w:tcW w:w="1703" w:type="dxa"/>
            <w:vMerge/>
            <w:vAlign w:val="center"/>
          </w:tcPr>
          <w:p w14:paraId="7F456D88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vMerge/>
            <w:tcBorders>
              <w:bottom w:val="single" w:sz="4" w:space="0" w:color="000000"/>
            </w:tcBorders>
          </w:tcPr>
          <w:p w14:paraId="2587E4F5" w14:textId="77777777" w:rsidR="00E9505C" w:rsidRDefault="00E9505C" w:rsidP="003B0F13">
            <w:pPr>
              <w:rPr>
                <w:u w:val="single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96749DE" w14:textId="77777777" w:rsidR="00E9505C" w:rsidRDefault="00E9505C" w:rsidP="003B0F13"/>
        </w:tc>
        <w:tc>
          <w:tcPr>
            <w:tcW w:w="3417" w:type="dxa"/>
            <w:vMerge/>
            <w:tcBorders>
              <w:bottom w:val="single" w:sz="4" w:space="0" w:color="000000"/>
            </w:tcBorders>
          </w:tcPr>
          <w:p w14:paraId="3A89B2B3" w14:textId="77777777" w:rsidR="00E9505C" w:rsidRPr="00CE71F9" w:rsidRDefault="00E9505C" w:rsidP="003B0F13">
            <w:pPr>
              <w:rPr>
                <w:u w:val="single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9949D4" w14:textId="77777777" w:rsidR="00E9505C" w:rsidRPr="00CE71F9" w:rsidRDefault="00E9505C" w:rsidP="003B0F13">
            <w:r w:rsidRPr="00CE71F9">
              <w:t>No longer needs prior approval.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22AD3" w14:textId="77777777" w:rsidR="00E9505C" w:rsidRPr="00CE71F9" w:rsidRDefault="00E9505C" w:rsidP="003B0F13">
            <w:r>
              <w:t>3</w:t>
            </w:r>
          </w:p>
        </w:tc>
      </w:tr>
      <w:tr w:rsidR="00324BCB" w:rsidRPr="00CE71F9" w14:paraId="0380F664" w14:textId="77777777" w:rsidTr="00D943E3">
        <w:trPr>
          <w:cantSplit/>
          <w:trHeight w:val="1003"/>
        </w:trPr>
        <w:tc>
          <w:tcPr>
            <w:tcW w:w="1703" w:type="dxa"/>
            <w:vMerge/>
            <w:vAlign w:val="center"/>
          </w:tcPr>
          <w:p w14:paraId="7324DAA7" w14:textId="77777777" w:rsidR="00E9505C" w:rsidRPr="00AC4FB6" w:rsidRDefault="00E9505C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67E529BC" w14:textId="77777777" w:rsidR="00E9505C" w:rsidRPr="00CD30BA" w:rsidRDefault="00E9505C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  <w:r>
              <w:t xml:space="preserve"> launderette</w:t>
            </w:r>
          </w:p>
          <w:p w14:paraId="5D7EEEE1" w14:textId="77777777" w:rsidR="00E9505C" w:rsidRDefault="00E9505C" w:rsidP="003B0F13"/>
          <w:p w14:paraId="699F28EB" w14:textId="0F42CF09" w:rsidR="00E9505C" w:rsidRPr="00CD30BA" w:rsidRDefault="00E9505C" w:rsidP="003B0F13">
            <w:r>
              <w:rPr>
                <w:u w:val="single"/>
              </w:rPr>
              <w:t>to:</w:t>
            </w:r>
            <w:r>
              <w:t xml:space="preserve"> Class B1(a)</w:t>
            </w:r>
            <w:r w:rsidR="00142027">
              <w:t xml:space="preserve"> (offices)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1B0E4" w14:textId="77777777" w:rsidR="00E9505C" w:rsidRDefault="00E9505C" w:rsidP="003B0F13">
            <w:r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681BD56C" w14:textId="5A919868" w:rsidR="00E9505C" w:rsidRPr="00380427" w:rsidRDefault="0042222D" w:rsidP="003B0F13">
            <w:r w:rsidRPr="00380427">
              <w:t>Revoked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D76BBA" w14:textId="77777777" w:rsidR="00E9505C" w:rsidRPr="00CE71F9" w:rsidRDefault="00E9505C" w:rsidP="003B0F13">
            <w:r>
              <w:t>This element of the previous PDR is being revoked.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4C69BA" w14:textId="77777777" w:rsidR="00E9505C" w:rsidRPr="00CE71F9" w:rsidRDefault="00E9505C" w:rsidP="003B0F13">
            <w:r>
              <w:t>5</w:t>
            </w:r>
          </w:p>
        </w:tc>
      </w:tr>
      <w:tr w:rsidR="007D5199" w:rsidRPr="00CE71F9" w14:paraId="4E330138" w14:textId="77777777" w:rsidTr="00D943E3">
        <w:trPr>
          <w:cantSplit/>
          <w:trHeight w:val="2600"/>
        </w:trPr>
        <w:tc>
          <w:tcPr>
            <w:tcW w:w="1703" w:type="dxa"/>
            <w:vMerge w:val="restart"/>
            <w:vAlign w:val="center"/>
          </w:tcPr>
          <w:p w14:paraId="05790A83" w14:textId="77777777" w:rsidR="007D5199" w:rsidRPr="00AC4FB6" w:rsidRDefault="007D5199" w:rsidP="003B0F13">
            <w:pPr>
              <w:rPr>
                <w:b/>
              </w:rPr>
            </w:pPr>
            <w:r w:rsidRPr="00AC4FB6">
              <w:rPr>
                <w:b/>
              </w:rPr>
              <w:t>Class K</w:t>
            </w: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0F94EF34" w14:textId="77777777" w:rsidR="007D5199" w:rsidRDefault="007D5199" w:rsidP="003B0F13">
            <w:r>
              <w:rPr>
                <w:u w:val="single"/>
              </w:rPr>
              <w:t xml:space="preserve">Change of use from: </w:t>
            </w:r>
            <w:r>
              <w:t>casino</w:t>
            </w:r>
          </w:p>
          <w:p w14:paraId="5FA9466D" w14:textId="77777777" w:rsidR="007D5199" w:rsidRDefault="007D5199" w:rsidP="003B0F13"/>
          <w:p w14:paraId="7BFFA7B3" w14:textId="7994AE22" w:rsidR="007D5199" w:rsidRPr="00CD30BA" w:rsidRDefault="007D5199" w:rsidP="003B0F13">
            <w:r>
              <w:rPr>
                <w:u w:val="single"/>
              </w:rPr>
              <w:t>to:</w:t>
            </w:r>
            <w:r>
              <w:t xml:space="preserve"> ex-Class D2 (assembly and leisure) uses now within Class E</w:t>
            </w:r>
            <w:r w:rsidR="00142027">
              <w:t xml:space="preserve"> (commercial, business and service)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171A5" w14:textId="77777777" w:rsidR="007D5199" w:rsidRDefault="007D5199" w:rsidP="003B0F13">
            <w:r>
              <w:t>Class A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130184E9" w14:textId="77777777" w:rsidR="007D5199" w:rsidRPr="00CE71F9" w:rsidRDefault="007D5199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Change of use from:</w:t>
            </w:r>
          </w:p>
          <w:p w14:paraId="3C549A70" w14:textId="77777777" w:rsidR="007D5199" w:rsidRPr="00CE71F9" w:rsidRDefault="007D5199" w:rsidP="003B0F13">
            <w:r w:rsidRPr="00CE71F9">
              <w:t>Art 3(6)(m) (casino)</w:t>
            </w:r>
            <w:r>
              <w:t>;</w:t>
            </w:r>
          </w:p>
          <w:p w14:paraId="14B59295" w14:textId="77777777" w:rsidR="007D5199" w:rsidRPr="00CE71F9" w:rsidRDefault="007D5199" w:rsidP="003B0F13">
            <w:r w:rsidRPr="00CE71F9">
              <w:t>Art 3(6)(n) (betting office)</w:t>
            </w:r>
            <w:r>
              <w:t>;</w:t>
            </w:r>
          </w:p>
          <w:p w14:paraId="14C51415" w14:textId="77777777" w:rsidR="007D5199" w:rsidRPr="00CE71F9" w:rsidRDefault="007D5199" w:rsidP="003B0F13">
            <w:r w:rsidRPr="00CE71F9">
              <w:t>Art 3(6)(o) (pay day loan shop)</w:t>
            </w:r>
            <w:r>
              <w:t>;</w:t>
            </w:r>
          </w:p>
          <w:p w14:paraId="67A014B6" w14:textId="77777777" w:rsidR="007D5199" w:rsidRPr="00CE71F9" w:rsidRDefault="007D5199" w:rsidP="003B0F13">
            <w:r w:rsidRPr="00CE71F9">
              <w:t>Art 3(6)(r) (hot food takeaway)</w:t>
            </w:r>
            <w:r>
              <w:t>;0</w:t>
            </w:r>
          </w:p>
          <w:p w14:paraId="034774F8" w14:textId="77777777" w:rsidR="007D5199" w:rsidRPr="00CE71F9" w:rsidRDefault="007D5199" w:rsidP="003B0F13"/>
          <w:p w14:paraId="675F0251" w14:textId="77777777" w:rsidR="007D5199" w:rsidRPr="00CE71F9" w:rsidRDefault="007D5199" w:rsidP="003B0F13">
            <w:pPr>
              <w:rPr>
                <w:u w:val="single"/>
              </w:rPr>
            </w:pPr>
            <w:r w:rsidRPr="00CE71F9">
              <w:rPr>
                <w:u w:val="single"/>
              </w:rPr>
              <w:t>to:</w:t>
            </w:r>
          </w:p>
          <w:p w14:paraId="42E8CE6C" w14:textId="77777777" w:rsidR="007D5199" w:rsidRDefault="007D5199" w:rsidP="003B0F13">
            <w:pPr>
              <w:rPr>
                <w:u w:val="single"/>
              </w:rPr>
            </w:pPr>
            <w:r w:rsidRPr="00CE71F9">
              <w:t>Class E (commercial, business and service)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43CC6A" w14:textId="77777777" w:rsidR="007D5199" w:rsidRPr="00CE71F9" w:rsidRDefault="007D5199" w:rsidP="003B0F13">
            <w:r w:rsidRPr="00CE71F9">
              <w:t>This</w:t>
            </w:r>
            <w:r>
              <w:t xml:space="preserve"> element of the</w:t>
            </w:r>
            <w:r w:rsidRPr="00CE71F9">
              <w:t xml:space="preserve"> </w:t>
            </w:r>
            <w:r>
              <w:t xml:space="preserve">previous </w:t>
            </w:r>
            <w:r w:rsidRPr="00CE71F9">
              <w:t xml:space="preserve">PDR has been subsumed into </w:t>
            </w:r>
            <w:r>
              <w:t>amended</w:t>
            </w:r>
            <w:r w:rsidRPr="00CE71F9">
              <w:t xml:space="preserve"> Class A.</w:t>
            </w:r>
          </w:p>
          <w:p w14:paraId="5C05EDC6" w14:textId="77777777" w:rsidR="007D5199" w:rsidRPr="00CE71F9" w:rsidRDefault="007D5199" w:rsidP="003B0F13"/>
          <w:p w14:paraId="6A7FBB17" w14:textId="77777777" w:rsidR="007D5199" w:rsidRDefault="007D5199" w:rsidP="003B0F13">
            <w:r w:rsidRPr="00CE71F9">
              <w:t>There is a new condition to provide written notification of a change of use.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394C5A" w14:textId="1E90AF1E" w:rsidR="007D5199" w:rsidRDefault="00D67594" w:rsidP="003B0F13">
            <w:r>
              <w:t>4</w:t>
            </w:r>
          </w:p>
        </w:tc>
      </w:tr>
      <w:tr w:rsidR="007D5199" w:rsidRPr="00CE71F9" w14:paraId="6B844727" w14:textId="77777777" w:rsidTr="00D943E3">
        <w:trPr>
          <w:cantSplit/>
          <w:trHeight w:val="640"/>
        </w:trPr>
        <w:tc>
          <w:tcPr>
            <w:tcW w:w="1703" w:type="dxa"/>
            <w:vMerge/>
            <w:tcBorders>
              <w:bottom w:val="single" w:sz="4" w:space="0" w:color="000000"/>
            </w:tcBorders>
            <w:vAlign w:val="center"/>
          </w:tcPr>
          <w:p w14:paraId="15C2AA19" w14:textId="77777777" w:rsidR="007D5199" w:rsidRPr="00AC4FB6" w:rsidRDefault="007D5199" w:rsidP="003B0F13">
            <w:pPr>
              <w:rPr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bottom w:val="single" w:sz="4" w:space="0" w:color="000000"/>
            </w:tcBorders>
          </w:tcPr>
          <w:p w14:paraId="68043202" w14:textId="77777777" w:rsidR="007D5199" w:rsidRDefault="007D5199" w:rsidP="003B0F13">
            <w:r>
              <w:rPr>
                <w:u w:val="single"/>
              </w:rPr>
              <w:t>Change of use from:</w:t>
            </w:r>
            <w:r>
              <w:t xml:space="preserve"> casino</w:t>
            </w:r>
          </w:p>
          <w:p w14:paraId="03FF6806" w14:textId="77777777" w:rsidR="007D5199" w:rsidRDefault="007D5199" w:rsidP="003B0F13"/>
          <w:p w14:paraId="784653DE" w14:textId="77777777" w:rsidR="007D5199" w:rsidRPr="00CD30BA" w:rsidRDefault="007D5199" w:rsidP="003B0F13">
            <w:r>
              <w:rPr>
                <w:u w:val="single"/>
              </w:rPr>
              <w:t>to:</w:t>
            </w:r>
            <w:r>
              <w:t xml:space="preserve"> ex-Class D2 uses not within Class E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0C5380" w14:textId="77777777" w:rsidR="007D5199" w:rsidRDefault="007D5199" w:rsidP="003B0F13">
            <w:r>
              <w:t>None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</w:tcBorders>
          </w:tcPr>
          <w:p w14:paraId="1CEC260D" w14:textId="2F9AC381" w:rsidR="007D5199" w:rsidRPr="00380427" w:rsidRDefault="0042222D" w:rsidP="003B0F13">
            <w:r w:rsidRPr="00380427">
              <w:t>Revoked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7C7E51" w14:textId="77777777" w:rsidR="007D5199" w:rsidRPr="00CE71F9" w:rsidRDefault="007D5199" w:rsidP="003B0F13">
            <w:r>
              <w:t>This element of the previous PDR is being revoked.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6A8BE" w14:textId="77777777" w:rsidR="007D5199" w:rsidRDefault="007D5199" w:rsidP="003B0F13">
            <w:r>
              <w:t>5</w:t>
            </w:r>
          </w:p>
        </w:tc>
      </w:tr>
      <w:tr w:rsidR="00D943E3" w:rsidRPr="00CE71F9" w14:paraId="5B096B7A" w14:textId="77777777" w:rsidTr="005B1CFC">
        <w:trPr>
          <w:gridAfter w:val="1"/>
          <w:wAfter w:w="61" w:type="dxa"/>
          <w:trHeight w:val="2320"/>
        </w:trPr>
        <w:tc>
          <w:tcPr>
            <w:tcW w:w="1703" w:type="dxa"/>
            <w:vMerge w:val="restart"/>
          </w:tcPr>
          <w:p w14:paraId="44A627F8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lastRenderedPageBreak/>
              <w:t>Class M</w:t>
            </w:r>
          </w:p>
        </w:tc>
        <w:tc>
          <w:tcPr>
            <w:tcW w:w="3322" w:type="dxa"/>
            <w:gridSpan w:val="2"/>
            <w:vMerge w:val="restart"/>
          </w:tcPr>
          <w:p w14:paraId="3558203F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10D9F1D9" w14:textId="77777777" w:rsidR="006E4697" w:rsidRDefault="006E4697" w:rsidP="003B0F13">
            <w:r>
              <w:t>Class A1 (shops);</w:t>
            </w:r>
          </w:p>
          <w:p w14:paraId="141FC6F6" w14:textId="77777777" w:rsidR="006E4697" w:rsidRDefault="006E4697" w:rsidP="003B0F13">
            <w:r>
              <w:t>Class A2 (financial / professional)</w:t>
            </w:r>
          </w:p>
          <w:p w14:paraId="22207687" w14:textId="77777777" w:rsidR="006E4697" w:rsidRDefault="006E4697" w:rsidP="003B0F13"/>
          <w:p w14:paraId="526FE47F" w14:textId="77777777" w:rsidR="006E4697" w:rsidRPr="00CD30BA" w:rsidRDefault="006E4697" w:rsidP="003B0F13">
            <w:r>
              <w:rPr>
                <w:u w:val="single"/>
              </w:rPr>
              <w:t>to:</w:t>
            </w:r>
            <w:r>
              <w:t xml:space="preserve"> Class C3 (dwellinghouses)</w:t>
            </w:r>
          </w:p>
        </w:tc>
        <w:tc>
          <w:tcPr>
            <w:tcW w:w="909" w:type="dxa"/>
            <w:vMerge w:val="restart"/>
          </w:tcPr>
          <w:p w14:paraId="299DB29B" w14:textId="77777777" w:rsidR="006E4697" w:rsidRDefault="006E4697" w:rsidP="003B0F13">
            <w:r>
              <w:t>Class MA</w:t>
            </w:r>
          </w:p>
        </w:tc>
        <w:tc>
          <w:tcPr>
            <w:tcW w:w="3417" w:type="dxa"/>
            <w:vMerge w:val="restart"/>
          </w:tcPr>
          <w:p w14:paraId="21D9AF50" w14:textId="77777777" w:rsidR="006E4697" w:rsidRDefault="006E4697" w:rsidP="003B0F13">
            <w:r>
              <w:rPr>
                <w:u w:val="single"/>
              </w:rPr>
              <w:t>Change of use from:</w:t>
            </w:r>
            <w:r>
              <w:t xml:space="preserve"> Class E (commercial, business and service)</w:t>
            </w:r>
          </w:p>
          <w:p w14:paraId="37276315" w14:textId="77777777" w:rsidR="006E4697" w:rsidRDefault="006E4697" w:rsidP="003B0F13"/>
          <w:p w14:paraId="7D11005B" w14:textId="607E39D4" w:rsidR="006E4697" w:rsidRPr="00CD30BA" w:rsidRDefault="006E4697" w:rsidP="003B0F13">
            <w:r>
              <w:rPr>
                <w:u w:val="single"/>
              </w:rPr>
              <w:t>to:</w:t>
            </w:r>
            <w:r>
              <w:t xml:space="preserve"> Class C3</w:t>
            </w:r>
            <w:r w:rsidR="00142027">
              <w:t xml:space="preserve"> (dwellinghouses)</w:t>
            </w:r>
          </w:p>
        </w:tc>
        <w:tc>
          <w:tcPr>
            <w:tcW w:w="3321" w:type="dxa"/>
          </w:tcPr>
          <w:p w14:paraId="10479A33" w14:textId="77777777" w:rsidR="006E4697" w:rsidRDefault="006E4697" w:rsidP="003B0F13">
            <w:r>
              <w:t>Use as shops and for financial / professional services now falls within Class E. This element of the previous PDR is therefore effectively retained through Class MA.</w:t>
            </w:r>
          </w:p>
          <w:p w14:paraId="25F342D0" w14:textId="77777777" w:rsidR="006E4697" w:rsidRDefault="006E4697" w:rsidP="003B0F13"/>
          <w:p w14:paraId="0056E674" w14:textId="77777777" w:rsidR="006E4697" w:rsidRDefault="006E4697" w:rsidP="003B0F13">
            <w:r>
              <w:t>New prior approval condition as to fire safety.</w:t>
            </w:r>
          </w:p>
          <w:p w14:paraId="20D3AF28" w14:textId="77777777" w:rsidR="006E4697" w:rsidRDefault="006E4697" w:rsidP="003B0F13"/>
        </w:tc>
        <w:tc>
          <w:tcPr>
            <w:tcW w:w="1215" w:type="dxa"/>
            <w:gridSpan w:val="2"/>
          </w:tcPr>
          <w:p w14:paraId="73F36227" w14:textId="77777777" w:rsidR="006E4697" w:rsidRDefault="006E4697" w:rsidP="003B0F13">
            <w:r>
              <w:t>4</w:t>
            </w:r>
          </w:p>
        </w:tc>
      </w:tr>
      <w:tr w:rsidR="00D943E3" w:rsidRPr="00CE71F9" w14:paraId="23F47B94" w14:textId="77777777" w:rsidTr="005B1CFC">
        <w:trPr>
          <w:gridAfter w:val="1"/>
          <w:wAfter w:w="61" w:type="dxa"/>
          <w:trHeight w:val="360"/>
        </w:trPr>
        <w:tc>
          <w:tcPr>
            <w:tcW w:w="1703" w:type="dxa"/>
            <w:vMerge/>
          </w:tcPr>
          <w:p w14:paraId="136D0429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  <w:vMerge/>
          </w:tcPr>
          <w:p w14:paraId="58454E64" w14:textId="77777777" w:rsidR="006E4697" w:rsidRDefault="006E4697" w:rsidP="003B0F13">
            <w:pPr>
              <w:rPr>
                <w:u w:val="single"/>
              </w:rPr>
            </w:pPr>
          </w:p>
        </w:tc>
        <w:tc>
          <w:tcPr>
            <w:tcW w:w="909" w:type="dxa"/>
            <w:vMerge/>
          </w:tcPr>
          <w:p w14:paraId="75DD46B0" w14:textId="77777777" w:rsidR="006E4697" w:rsidRDefault="006E4697" w:rsidP="003B0F13"/>
        </w:tc>
        <w:tc>
          <w:tcPr>
            <w:tcW w:w="3417" w:type="dxa"/>
            <w:vMerge/>
          </w:tcPr>
          <w:p w14:paraId="44EDD183" w14:textId="77777777" w:rsidR="006E4697" w:rsidRDefault="006E4697" w:rsidP="003B0F13">
            <w:pPr>
              <w:rPr>
                <w:u w:val="single"/>
              </w:rPr>
            </w:pPr>
          </w:p>
        </w:tc>
        <w:tc>
          <w:tcPr>
            <w:tcW w:w="3321" w:type="dxa"/>
          </w:tcPr>
          <w:p w14:paraId="728B66ED" w14:textId="77777777" w:rsidR="006E4697" w:rsidRDefault="006E4697" w:rsidP="003B0F13">
            <w:r>
              <w:t>Prior approval no longer required in respect of the impact on the sustainability of key shopping area.</w:t>
            </w:r>
          </w:p>
        </w:tc>
        <w:tc>
          <w:tcPr>
            <w:tcW w:w="1215" w:type="dxa"/>
            <w:gridSpan w:val="2"/>
          </w:tcPr>
          <w:p w14:paraId="68F89838" w14:textId="77777777" w:rsidR="006E4697" w:rsidRDefault="006E4697" w:rsidP="003B0F13">
            <w:r>
              <w:t>3</w:t>
            </w:r>
          </w:p>
        </w:tc>
      </w:tr>
      <w:tr w:rsidR="00D943E3" w:rsidRPr="00CE71F9" w14:paraId="20CB9A86" w14:textId="77777777" w:rsidTr="005B1CFC">
        <w:trPr>
          <w:gridAfter w:val="1"/>
          <w:wAfter w:w="61" w:type="dxa"/>
          <w:trHeight w:val="3770"/>
        </w:trPr>
        <w:tc>
          <w:tcPr>
            <w:tcW w:w="1703" w:type="dxa"/>
            <w:vMerge/>
          </w:tcPr>
          <w:p w14:paraId="7535B16F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</w:tcPr>
          <w:p w14:paraId="27E4D2E8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1. Change of use from:</w:t>
            </w:r>
          </w:p>
          <w:p w14:paraId="107BD132" w14:textId="77777777" w:rsidR="006E4697" w:rsidRDefault="006E4697" w:rsidP="003B0F13">
            <w:r>
              <w:t>Class A5 (hot food takeaway);</w:t>
            </w:r>
          </w:p>
          <w:p w14:paraId="79152681" w14:textId="77777777" w:rsidR="006E4697" w:rsidRDefault="006E4697" w:rsidP="003B0F13">
            <w:r>
              <w:t>Betting office;</w:t>
            </w:r>
          </w:p>
          <w:p w14:paraId="3B731DAC" w14:textId="77777777" w:rsidR="006E4697" w:rsidRDefault="006E4697" w:rsidP="003B0F13">
            <w:r>
              <w:t>Pay day loan shop;</w:t>
            </w:r>
          </w:p>
          <w:p w14:paraId="4A461E3C" w14:textId="77777777" w:rsidR="006E4697" w:rsidRDefault="006E4697" w:rsidP="003B0F13">
            <w:r>
              <w:t>Launderette;</w:t>
            </w:r>
          </w:p>
          <w:p w14:paraId="7F02B9F6" w14:textId="77777777" w:rsidR="006E4697" w:rsidRDefault="006E4697" w:rsidP="003B0F13">
            <w:r>
              <w:t>Mixed use as betting office / pay day loan shop / launderette and Class C3</w:t>
            </w:r>
          </w:p>
          <w:p w14:paraId="26A50E3A" w14:textId="77777777" w:rsidR="006E4697" w:rsidRDefault="006E4697" w:rsidP="003B0F13"/>
          <w:p w14:paraId="251F844A" w14:textId="3090731A" w:rsidR="006E4697" w:rsidRDefault="006E4697" w:rsidP="003B0F13">
            <w:r>
              <w:rPr>
                <w:u w:val="single"/>
              </w:rPr>
              <w:t>to:</w:t>
            </w:r>
            <w:r>
              <w:t xml:space="preserve"> Class C3</w:t>
            </w:r>
            <w:r w:rsidR="00BF4A80">
              <w:t xml:space="preserve"> (dwellinghouses)</w:t>
            </w:r>
          </w:p>
          <w:p w14:paraId="4522CDB8" w14:textId="77777777" w:rsidR="006E4697" w:rsidRDefault="006E4697" w:rsidP="003B0F13"/>
          <w:p w14:paraId="633AE695" w14:textId="23685BE4" w:rsidR="006E4697" w:rsidRPr="00CD30BA" w:rsidRDefault="006E4697" w:rsidP="003B0F13">
            <w:r>
              <w:rPr>
                <w:u w:val="single"/>
              </w:rPr>
              <w:t xml:space="preserve">2. </w:t>
            </w:r>
            <w:r w:rsidRPr="0093658E">
              <w:rPr>
                <w:u w:val="single"/>
              </w:rPr>
              <w:t>Building operations</w:t>
            </w:r>
            <w:r>
              <w:t xml:space="preserve"> </w:t>
            </w:r>
            <w:r w:rsidR="00142027">
              <w:t xml:space="preserve">reasonably </w:t>
            </w:r>
            <w:r>
              <w:t>necessary to effect change the above changes of use.</w:t>
            </w:r>
          </w:p>
        </w:tc>
        <w:tc>
          <w:tcPr>
            <w:tcW w:w="909" w:type="dxa"/>
          </w:tcPr>
          <w:p w14:paraId="65ACBAB1" w14:textId="77777777" w:rsidR="006E4697" w:rsidRDefault="006E4697" w:rsidP="003B0F13">
            <w:r>
              <w:t>Class M</w:t>
            </w:r>
          </w:p>
        </w:tc>
        <w:tc>
          <w:tcPr>
            <w:tcW w:w="3417" w:type="dxa"/>
          </w:tcPr>
          <w:p w14:paraId="2E830CF7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74953273" w14:textId="77777777" w:rsidR="006E4697" w:rsidRDefault="006E4697" w:rsidP="003B0F13">
            <w:r>
              <w:t>Hot food takeaway;</w:t>
            </w:r>
          </w:p>
          <w:p w14:paraId="1ABD5400" w14:textId="77777777" w:rsidR="006E4697" w:rsidRDefault="006E4697" w:rsidP="003B0F13">
            <w:r>
              <w:t>Betting office;</w:t>
            </w:r>
          </w:p>
          <w:p w14:paraId="6C4C3EF7" w14:textId="77777777" w:rsidR="006E4697" w:rsidRDefault="006E4697" w:rsidP="003B0F13">
            <w:r>
              <w:t>Pay day loan shop;</w:t>
            </w:r>
          </w:p>
          <w:p w14:paraId="4418880F" w14:textId="77777777" w:rsidR="006E4697" w:rsidRDefault="006E4697" w:rsidP="003B0F13">
            <w:r>
              <w:t>Launderette;</w:t>
            </w:r>
          </w:p>
          <w:p w14:paraId="7C288AE0" w14:textId="77777777" w:rsidR="006E4697" w:rsidRDefault="006E4697" w:rsidP="003B0F13">
            <w:r>
              <w:t>Mixed use as betting office / pay day loan shop / launderette and Class C3</w:t>
            </w:r>
          </w:p>
          <w:p w14:paraId="3A64B500" w14:textId="77777777" w:rsidR="006E4697" w:rsidRDefault="006E4697" w:rsidP="003B0F13"/>
          <w:p w14:paraId="4480A421" w14:textId="127AAD9E" w:rsidR="006E4697" w:rsidRDefault="006E4697" w:rsidP="003B0F13">
            <w:r>
              <w:rPr>
                <w:u w:val="single"/>
              </w:rPr>
              <w:t>to:</w:t>
            </w:r>
            <w:r>
              <w:t xml:space="preserve"> Class C3</w:t>
            </w:r>
            <w:r w:rsidR="00142027">
              <w:t xml:space="preserve"> (dwellinghouses)</w:t>
            </w:r>
          </w:p>
          <w:p w14:paraId="16256BBE" w14:textId="77777777" w:rsidR="006E4697" w:rsidRDefault="006E4697" w:rsidP="003B0F13"/>
          <w:p w14:paraId="34A32520" w14:textId="47DA7F70" w:rsidR="006E4697" w:rsidRDefault="006E4697" w:rsidP="003B0F13">
            <w:pPr>
              <w:rPr>
                <w:u w:val="single"/>
              </w:rPr>
            </w:pPr>
            <w:r>
              <w:t xml:space="preserve">Building operations </w:t>
            </w:r>
            <w:r w:rsidR="00142027">
              <w:t xml:space="preserve">reasonably </w:t>
            </w:r>
            <w:r>
              <w:t>necessary to effect change the above change of use.</w:t>
            </w:r>
          </w:p>
        </w:tc>
        <w:tc>
          <w:tcPr>
            <w:tcW w:w="3321" w:type="dxa"/>
          </w:tcPr>
          <w:p w14:paraId="71D412F1" w14:textId="77777777" w:rsidR="006E4697" w:rsidRDefault="006E4697" w:rsidP="003B0F13">
            <w:r>
              <w:t>This element of the previous PDR is retained with no material changes to conditions.</w:t>
            </w:r>
          </w:p>
        </w:tc>
        <w:tc>
          <w:tcPr>
            <w:tcW w:w="1215" w:type="dxa"/>
            <w:gridSpan w:val="2"/>
          </w:tcPr>
          <w:p w14:paraId="6FE78AFA" w14:textId="7A07877C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069649EF" w14:textId="77777777" w:rsidTr="005B1CFC">
        <w:trPr>
          <w:gridAfter w:val="1"/>
          <w:wAfter w:w="61" w:type="dxa"/>
          <w:trHeight w:val="3959"/>
        </w:trPr>
        <w:tc>
          <w:tcPr>
            <w:tcW w:w="1703" w:type="dxa"/>
            <w:vMerge/>
          </w:tcPr>
          <w:p w14:paraId="3DF3CA57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</w:tcPr>
          <w:p w14:paraId="4CA64645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1. Change of use from:</w:t>
            </w:r>
          </w:p>
          <w:p w14:paraId="21E296AA" w14:textId="77777777" w:rsidR="006E4697" w:rsidRDefault="006E4697" w:rsidP="003B0F13">
            <w:r>
              <w:t>Mixed use Class A1 + Class C3;</w:t>
            </w:r>
          </w:p>
          <w:p w14:paraId="0CBACA2F" w14:textId="77777777" w:rsidR="006E4697" w:rsidRDefault="006E4697" w:rsidP="003B0F13">
            <w:r>
              <w:t>Mixed use Class A2 + Class C3</w:t>
            </w:r>
          </w:p>
          <w:p w14:paraId="74EB190E" w14:textId="77777777" w:rsidR="006E4697" w:rsidRDefault="006E4697" w:rsidP="003B0F13"/>
          <w:p w14:paraId="7A2D1FD3" w14:textId="264FED28" w:rsidR="006E4697" w:rsidRDefault="006E4697" w:rsidP="003B0F13">
            <w:r>
              <w:rPr>
                <w:u w:val="single"/>
              </w:rPr>
              <w:t>to:</w:t>
            </w:r>
            <w:r>
              <w:t xml:space="preserve"> Class C3</w:t>
            </w:r>
            <w:r w:rsidR="00BF4A80">
              <w:t xml:space="preserve"> (dwellinghouses)</w:t>
            </w:r>
          </w:p>
          <w:p w14:paraId="302AD7AA" w14:textId="77777777" w:rsidR="006E4697" w:rsidRDefault="006E4697" w:rsidP="003B0F13"/>
          <w:p w14:paraId="76A071E4" w14:textId="77777777" w:rsidR="006E4697" w:rsidRDefault="006E4697" w:rsidP="003B0F13">
            <w:r>
              <w:rPr>
                <w:u w:val="single"/>
              </w:rPr>
              <w:t xml:space="preserve">2. </w:t>
            </w:r>
            <w:r w:rsidRPr="0093658E">
              <w:rPr>
                <w:u w:val="single"/>
              </w:rPr>
              <w:t>Building operations</w:t>
            </w:r>
            <w:r>
              <w:t xml:space="preserve"> necessary to effect change of use </w:t>
            </w:r>
            <w:r w:rsidRPr="0093658E">
              <w:rPr>
                <w:u w:val="single"/>
              </w:rPr>
              <w:t>from:</w:t>
            </w:r>
          </w:p>
          <w:p w14:paraId="043E2F91" w14:textId="77777777" w:rsidR="006E4697" w:rsidRDefault="006E4697" w:rsidP="003B0F13">
            <w:r>
              <w:t>A1, A2, mixed A1 + C3, mixed A2 + C3</w:t>
            </w:r>
          </w:p>
          <w:p w14:paraId="60B38B57" w14:textId="77777777" w:rsidR="006E4697" w:rsidRDefault="006E4697" w:rsidP="003B0F13"/>
          <w:p w14:paraId="62F57540" w14:textId="7C5646D9" w:rsidR="006E4697" w:rsidRPr="0093658E" w:rsidRDefault="006E4697" w:rsidP="003B0F13">
            <w:r w:rsidRPr="0093658E">
              <w:rPr>
                <w:u w:val="single"/>
              </w:rPr>
              <w:t>to:</w:t>
            </w:r>
            <w:r>
              <w:t xml:space="preserve"> C3</w:t>
            </w:r>
            <w:r w:rsidR="00BF4A80">
              <w:t xml:space="preserve"> (dwellinghouses) </w:t>
            </w:r>
          </w:p>
        </w:tc>
        <w:tc>
          <w:tcPr>
            <w:tcW w:w="909" w:type="dxa"/>
          </w:tcPr>
          <w:p w14:paraId="7DA0009F" w14:textId="77777777" w:rsidR="006E4697" w:rsidRDefault="006E4697" w:rsidP="003B0F13">
            <w:r>
              <w:t>None</w:t>
            </w:r>
          </w:p>
        </w:tc>
        <w:tc>
          <w:tcPr>
            <w:tcW w:w="3417" w:type="dxa"/>
          </w:tcPr>
          <w:p w14:paraId="7E44D4EF" w14:textId="5F4AE8C7" w:rsidR="006E4697" w:rsidRPr="00380427" w:rsidRDefault="0042222D" w:rsidP="003B0F13">
            <w:r w:rsidRPr="00380427">
              <w:t>Revoked</w:t>
            </w:r>
          </w:p>
        </w:tc>
        <w:tc>
          <w:tcPr>
            <w:tcW w:w="3321" w:type="dxa"/>
          </w:tcPr>
          <w:p w14:paraId="31A9DAB9" w14:textId="77777777" w:rsidR="006E4697" w:rsidRDefault="006E4697" w:rsidP="003B0F13">
            <w:r>
              <w:t>This element of the previous PDR is being revoked.</w:t>
            </w:r>
          </w:p>
        </w:tc>
        <w:tc>
          <w:tcPr>
            <w:tcW w:w="1215" w:type="dxa"/>
            <w:gridSpan w:val="2"/>
          </w:tcPr>
          <w:p w14:paraId="5C38B576" w14:textId="77777777" w:rsidR="006E4697" w:rsidRDefault="006E4697" w:rsidP="003B0F13">
            <w:r>
              <w:t>5</w:t>
            </w:r>
          </w:p>
        </w:tc>
      </w:tr>
      <w:tr w:rsidR="00D943E3" w:rsidRPr="00CE71F9" w14:paraId="0B8E4210" w14:textId="77777777" w:rsidTr="005B1CFC">
        <w:trPr>
          <w:gridAfter w:val="1"/>
          <w:wAfter w:w="61" w:type="dxa"/>
          <w:trHeight w:val="3630"/>
        </w:trPr>
        <w:tc>
          <w:tcPr>
            <w:tcW w:w="1703" w:type="dxa"/>
            <w:vMerge w:val="restart"/>
          </w:tcPr>
          <w:p w14:paraId="4E9F160A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R</w:t>
            </w:r>
          </w:p>
        </w:tc>
        <w:tc>
          <w:tcPr>
            <w:tcW w:w="3322" w:type="dxa"/>
            <w:gridSpan w:val="2"/>
          </w:tcPr>
          <w:p w14:paraId="481D4AA9" w14:textId="77777777" w:rsidR="006E4697" w:rsidRDefault="006E4697" w:rsidP="003B0F13">
            <w:r>
              <w:rPr>
                <w:u w:val="single"/>
              </w:rPr>
              <w:t>Change of use from:</w:t>
            </w:r>
            <w:r>
              <w:t xml:space="preserve"> agricultural building</w:t>
            </w:r>
          </w:p>
          <w:p w14:paraId="26C604BF" w14:textId="77777777" w:rsidR="006E4697" w:rsidRDefault="006E4697" w:rsidP="003B0F13"/>
          <w:p w14:paraId="15B0D494" w14:textId="77777777" w:rsidR="006E4697" w:rsidRPr="00646346" w:rsidRDefault="006E4697" w:rsidP="003B0F13">
            <w:r>
              <w:rPr>
                <w:u w:val="single"/>
              </w:rPr>
              <w:t>to:</w:t>
            </w:r>
            <w:r>
              <w:t xml:space="preserve"> a flexible use falling within</w:t>
            </w:r>
          </w:p>
          <w:p w14:paraId="3BD7E64A" w14:textId="77777777" w:rsidR="006E4697" w:rsidRDefault="006E4697" w:rsidP="003B0F13">
            <w:r>
              <w:t>Class A1 (shops);</w:t>
            </w:r>
          </w:p>
          <w:p w14:paraId="64AA8B62" w14:textId="77777777" w:rsidR="006E4697" w:rsidRDefault="006E4697" w:rsidP="003B0F13">
            <w:r>
              <w:t>Class A2 (financial / professional);</w:t>
            </w:r>
          </w:p>
          <w:p w14:paraId="7DB21B05" w14:textId="77777777" w:rsidR="006E4697" w:rsidRDefault="006E4697" w:rsidP="003B0F13">
            <w:r>
              <w:t>Class A3 (restaurants);</w:t>
            </w:r>
          </w:p>
          <w:p w14:paraId="34C388A7" w14:textId="77777777" w:rsidR="006E4697" w:rsidRDefault="006E4697" w:rsidP="003B0F13">
            <w:r>
              <w:t>Class B1 (business);</w:t>
            </w:r>
          </w:p>
          <w:p w14:paraId="4C5E2FA1" w14:textId="77777777" w:rsidR="006E4697" w:rsidRDefault="006E4697" w:rsidP="003B0F13">
            <w:r>
              <w:t>Class B8 (storage or distribution);</w:t>
            </w:r>
          </w:p>
          <w:p w14:paraId="54561FD5" w14:textId="77777777" w:rsidR="006E4697" w:rsidRDefault="006E4697" w:rsidP="003B0F13">
            <w:r>
              <w:t>Class C1 (hotels);</w:t>
            </w:r>
          </w:p>
          <w:p w14:paraId="0710213F" w14:textId="01A562BA" w:rsidR="006E4697" w:rsidRPr="00646346" w:rsidRDefault="006E4697" w:rsidP="003B0F13">
            <w:r>
              <w:t>ex-Class D2 (assembly and leisure) uses now within Class E</w:t>
            </w:r>
            <w:r w:rsidR="00142027">
              <w:t xml:space="preserve"> (commercial, business and service)</w:t>
            </w:r>
          </w:p>
        </w:tc>
        <w:tc>
          <w:tcPr>
            <w:tcW w:w="909" w:type="dxa"/>
          </w:tcPr>
          <w:p w14:paraId="10D832D3" w14:textId="77777777" w:rsidR="006E4697" w:rsidRDefault="006E4697" w:rsidP="003B0F13">
            <w:r>
              <w:t>Class R</w:t>
            </w:r>
          </w:p>
        </w:tc>
        <w:tc>
          <w:tcPr>
            <w:tcW w:w="3417" w:type="dxa"/>
          </w:tcPr>
          <w:p w14:paraId="51228053" w14:textId="77777777" w:rsidR="006E4697" w:rsidRDefault="006E4697" w:rsidP="003B0F13">
            <w:r>
              <w:rPr>
                <w:u w:val="single"/>
              </w:rPr>
              <w:t>Change of use from:</w:t>
            </w:r>
            <w:r>
              <w:t xml:space="preserve"> agricultural building</w:t>
            </w:r>
          </w:p>
          <w:p w14:paraId="33A1C86B" w14:textId="77777777" w:rsidR="006E4697" w:rsidRDefault="006E4697" w:rsidP="003B0F13"/>
          <w:p w14:paraId="609289A9" w14:textId="77777777" w:rsidR="006E4697" w:rsidRPr="00646346" w:rsidRDefault="006E4697" w:rsidP="003B0F13">
            <w:r>
              <w:rPr>
                <w:u w:val="single"/>
              </w:rPr>
              <w:t>to:</w:t>
            </w:r>
            <w:r>
              <w:t xml:space="preserve"> a flexible use falling within</w:t>
            </w:r>
          </w:p>
          <w:p w14:paraId="70B7FB99" w14:textId="77777777" w:rsidR="006E4697" w:rsidRDefault="006E4697" w:rsidP="003B0F13">
            <w:r>
              <w:t>Class B8;</w:t>
            </w:r>
          </w:p>
          <w:p w14:paraId="5D3C094D" w14:textId="77777777" w:rsidR="006E4697" w:rsidRDefault="006E4697" w:rsidP="003B0F13">
            <w:r>
              <w:t>Class C1;</w:t>
            </w:r>
          </w:p>
          <w:p w14:paraId="633DBE64" w14:textId="77777777" w:rsidR="006E4697" w:rsidRPr="00646346" w:rsidRDefault="006E4697" w:rsidP="003B0F13">
            <w:r>
              <w:t>Class E (commercial, business and service)</w:t>
            </w:r>
          </w:p>
        </w:tc>
        <w:tc>
          <w:tcPr>
            <w:tcW w:w="3321" w:type="dxa"/>
          </w:tcPr>
          <w:p w14:paraId="52BDDFFD" w14:textId="77777777" w:rsidR="006E4697" w:rsidRDefault="006E4697" w:rsidP="003B0F13">
            <w:r>
              <w:t>This element of the previous PDR is being retained with no material changes to conditions.</w:t>
            </w:r>
          </w:p>
        </w:tc>
        <w:tc>
          <w:tcPr>
            <w:tcW w:w="1215" w:type="dxa"/>
            <w:gridSpan w:val="2"/>
          </w:tcPr>
          <w:p w14:paraId="5946C8B2" w14:textId="77777777" w:rsidR="006E4697" w:rsidRDefault="006E4697" w:rsidP="003B0F13">
            <w:r>
              <w:t>NA</w:t>
            </w:r>
          </w:p>
        </w:tc>
      </w:tr>
      <w:tr w:rsidR="00D943E3" w:rsidRPr="00CE71F9" w14:paraId="5CB39A0E" w14:textId="77777777" w:rsidTr="005B1CFC">
        <w:trPr>
          <w:gridAfter w:val="1"/>
          <w:wAfter w:w="61" w:type="dxa"/>
          <w:trHeight w:val="1170"/>
        </w:trPr>
        <w:tc>
          <w:tcPr>
            <w:tcW w:w="1703" w:type="dxa"/>
            <w:vMerge/>
          </w:tcPr>
          <w:p w14:paraId="6B891AC7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</w:tcPr>
          <w:p w14:paraId="05D542A0" w14:textId="77777777" w:rsidR="006E4697" w:rsidRDefault="006E4697" w:rsidP="003B0F13">
            <w:r>
              <w:rPr>
                <w:u w:val="single"/>
              </w:rPr>
              <w:t>Change of use from:</w:t>
            </w:r>
            <w:r>
              <w:t xml:space="preserve"> agricultural building</w:t>
            </w:r>
          </w:p>
          <w:p w14:paraId="6169B131" w14:textId="77777777" w:rsidR="006E4697" w:rsidRDefault="006E4697" w:rsidP="003B0F13"/>
          <w:p w14:paraId="2EBF8011" w14:textId="1F070C50" w:rsidR="006E4697" w:rsidRPr="00646346" w:rsidRDefault="006E4697" w:rsidP="003B0F13">
            <w:r>
              <w:rPr>
                <w:u w:val="single"/>
              </w:rPr>
              <w:t>to:</w:t>
            </w:r>
            <w:r>
              <w:t xml:space="preserve"> a flexible use falling within ex-Class D2 not within Class E</w:t>
            </w:r>
            <w:r w:rsidR="00142027">
              <w:t xml:space="preserve"> (commercial, business and service)</w:t>
            </w:r>
          </w:p>
        </w:tc>
        <w:tc>
          <w:tcPr>
            <w:tcW w:w="909" w:type="dxa"/>
          </w:tcPr>
          <w:p w14:paraId="03A0C8CC" w14:textId="77777777" w:rsidR="006E4697" w:rsidRDefault="006E4697" w:rsidP="003B0F13">
            <w:r>
              <w:t>None</w:t>
            </w:r>
          </w:p>
        </w:tc>
        <w:tc>
          <w:tcPr>
            <w:tcW w:w="3417" w:type="dxa"/>
          </w:tcPr>
          <w:p w14:paraId="4A43EB90" w14:textId="0DE5AAAB" w:rsidR="006E4697" w:rsidRPr="00AC4FB6" w:rsidRDefault="006E4697" w:rsidP="003B0F13">
            <w:r w:rsidRPr="00AC4FB6">
              <w:t>N</w:t>
            </w:r>
            <w:r w:rsidR="00380427">
              <w:t>/</w:t>
            </w:r>
            <w:r w:rsidRPr="00AC4FB6">
              <w:t>A</w:t>
            </w:r>
          </w:p>
        </w:tc>
        <w:tc>
          <w:tcPr>
            <w:tcW w:w="3321" w:type="dxa"/>
          </w:tcPr>
          <w:p w14:paraId="2AB0C8A8" w14:textId="77777777" w:rsidR="006E4697" w:rsidRDefault="006E4697" w:rsidP="003B0F13">
            <w:r>
              <w:t>This element of the previous PDR is being revoked.</w:t>
            </w:r>
          </w:p>
        </w:tc>
        <w:tc>
          <w:tcPr>
            <w:tcW w:w="1215" w:type="dxa"/>
            <w:gridSpan w:val="2"/>
          </w:tcPr>
          <w:p w14:paraId="5B0EAA99" w14:textId="77777777" w:rsidR="006E4697" w:rsidRDefault="006E4697" w:rsidP="003B0F13">
            <w:r>
              <w:t>5</w:t>
            </w:r>
          </w:p>
        </w:tc>
      </w:tr>
      <w:tr w:rsidR="00D943E3" w:rsidRPr="00CE71F9" w14:paraId="6EF9008B" w14:textId="77777777" w:rsidTr="005B1CFC">
        <w:trPr>
          <w:gridAfter w:val="1"/>
          <w:wAfter w:w="61" w:type="dxa"/>
          <w:trHeight w:val="1790"/>
        </w:trPr>
        <w:tc>
          <w:tcPr>
            <w:tcW w:w="1703" w:type="dxa"/>
            <w:vMerge w:val="restart"/>
          </w:tcPr>
          <w:p w14:paraId="7129E931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S</w:t>
            </w:r>
          </w:p>
        </w:tc>
        <w:tc>
          <w:tcPr>
            <w:tcW w:w="3322" w:type="dxa"/>
            <w:gridSpan w:val="2"/>
          </w:tcPr>
          <w:p w14:paraId="6FE40265" w14:textId="77777777" w:rsidR="006E4697" w:rsidRDefault="006E4697" w:rsidP="003B0F13">
            <w:r>
              <w:rPr>
                <w:u w:val="single"/>
              </w:rPr>
              <w:t>Change of use from:</w:t>
            </w:r>
            <w:r>
              <w:t xml:space="preserve"> agricultural building</w:t>
            </w:r>
          </w:p>
          <w:p w14:paraId="193CD7CD" w14:textId="77777777" w:rsidR="006E4697" w:rsidRDefault="006E4697" w:rsidP="003B0F13"/>
          <w:p w14:paraId="4E2F97BB" w14:textId="6C702616" w:rsidR="006E4697" w:rsidRPr="00646346" w:rsidRDefault="006E4697" w:rsidP="003B0F13">
            <w:r>
              <w:rPr>
                <w:u w:val="single"/>
              </w:rPr>
              <w:t>to:</w:t>
            </w:r>
            <w:r>
              <w:t xml:space="preserve"> state-funded school</w:t>
            </w:r>
            <w:r w:rsidR="00142027">
              <w:t xml:space="preserve"> </w:t>
            </w:r>
          </w:p>
        </w:tc>
        <w:tc>
          <w:tcPr>
            <w:tcW w:w="909" w:type="dxa"/>
          </w:tcPr>
          <w:p w14:paraId="12DCCCFC" w14:textId="77777777" w:rsidR="006E4697" w:rsidRDefault="006E4697" w:rsidP="003B0F13">
            <w:r>
              <w:t>Class S</w:t>
            </w:r>
          </w:p>
        </w:tc>
        <w:tc>
          <w:tcPr>
            <w:tcW w:w="3417" w:type="dxa"/>
          </w:tcPr>
          <w:p w14:paraId="3BB0902D" w14:textId="77777777" w:rsidR="006E4697" w:rsidRDefault="006E4697" w:rsidP="003B0F13">
            <w:r>
              <w:rPr>
                <w:u w:val="single"/>
              </w:rPr>
              <w:t>Change of use from:</w:t>
            </w:r>
            <w:r>
              <w:t xml:space="preserve"> agricultural building</w:t>
            </w:r>
          </w:p>
          <w:p w14:paraId="7F97E3C3" w14:textId="77777777" w:rsidR="006E4697" w:rsidRDefault="006E4697" w:rsidP="003B0F13"/>
          <w:p w14:paraId="0109B2BE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to:</w:t>
            </w:r>
            <w:r>
              <w:t xml:space="preserve"> Class F.1(a) (state-funded school)</w:t>
            </w:r>
          </w:p>
        </w:tc>
        <w:tc>
          <w:tcPr>
            <w:tcW w:w="3321" w:type="dxa"/>
          </w:tcPr>
          <w:p w14:paraId="6C1AE316" w14:textId="77777777" w:rsidR="006E4697" w:rsidRDefault="006E4697" w:rsidP="003B0F13">
            <w:r>
              <w:t>This element of the previous PDR is being retained with no material changes to conditions.</w:t>
            </w:r>
          </w:p>
        </w:tc>
        <w:tc>
          <w:tcPr>
            <w:tcW w:w="1215" w:type="dxa"/>
            <w:gridSpan w:val="2"/>
          </w:tcPr>
          <w:p w14:paraId="5E86A872" w14:textId="3ED11719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460C6965" w14:textId="77777777" w:rsidTr="005B1CFC">
        <w:trPr>
          <w:gridAfter w:val="1"/>
          <w:wAfter w:w="61" w:type="dxa"/>
          <w:trHeight w:val="600"/>
        </w:trPr>
        <w:tc>
          <w:tcPr>
            <w:tcW w:w="1703" w:type="dxa"/>
            <w:vMerge/>
          </w:tcPr>
          <w:p w14:paraId="6196BA3F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</w:tcPr>
          <w:p w14:paraId="6E73F680" w14:textId="77777777" w:rsidR="006E4697" w:rsidRDefault="006E4697" w:rsidP="003B0F13">
            <w:r>
              <w:rPr>
                <w:u w:val="single"/>
              </w:rPr>
              <w:t>Change of use from:</w:t>
            </w:r>
            <w:r>
              <w:t xml:space="preserve"> agricultural building</w:t>
            </w:r>
          </w:p>
          <w:p w14:paraId="71C470C0" w14:textId="77777777" w:rsidR="006E4697" w:rsidRDefault="006E4697" w:rsidP="003B0F13"/>
          <w:p w14:paraId="23D15405" w14:textId="77777777" w:rsidR="006E4697" w:rsidRDefault="006E4697" w:rsidP="003B0F13">
            <w:r>
              <w:rPr>
                <w:u w:val="single"/>
              </w:rPr>
              <w:t>to:</w:t>
            </w:r>
            <w:r>
              <w:t xml:space="preserve"> registered nursery</w:t>
            </w:r>
          </w:p>
          <w:p w14:paraId="18267774" w14:textId="25720FB5" w:rsidR="00142027" w:rsidRDefault="00142027" w:rsidP="003B0F13">
            <w:pPr>
              <w:rPr>
                <w:u w:val="single"/>
              </w:rPr>
            </w:pPr>
          </w:p>
        </w:tc>
        <w:tc>
          <w:tcPr>
            <w:tcW w:w="909" w:type="dxa"/>
          </w:tcPr>
          <w:p w14:paraId="16C160CE" w14:textId="77777777" w:rsidR="006E4697" w:rsidRDefault="006E4697" w:rsidP="003B0F13">
            <w:r>
              <w:t>None</w:t>
            </w:r>
          </w:p>
        </w:tc>
        <w:tc>
          <w:tcPr>
            <w:tcW w:w="3417" w:type="dxa"/>
          </w:tcPr>
          <w:p w14:paraId="13AB7324" w14:textId="766FDDAA" w:rsidR="006E4697" w:rsidRPr="00AC4FB6" w:rsidRDefault="006E4697" w:rsidP="003B0F13">
            <w:r w:rsidRPr="00AC4FB6">
              <w:t>N</w:t>
            </w:r>
            <w:r w:rsidR="00380427">
              <w:t>/</w:t>
            </w:r>
            <w:r w:rsidRPr="00AC4FB6">
              <w:t>A</w:t>
            </w:r>
          </w:p>
        </w:tc>
        <w:tc>
          <w:tcPr>
            <w:tcW w:w="3321" w:type="dxa"/>
          </w:tcPr>
          <w:p w14:paraId="336CD750" w14:textId="77777777" w:rsidR="006E4697" w:rsidRDefault="006E4697" w:rsidP="003B0F13">
            <w:r>
              <w:t>This element of the previous PDR is being revoked.</w:t>
            </w:r>
          </w:p>
        </w:tc>
        <w:tc>
          <w:tcPr>
            <w:tcW w:w="1215" w:type="dxa"/>
            <w:gridSpan w:val="2"/>
          </w:tcPr>
          <w:p w14:paraId="718CEA7B" w14:textId="77777777" w:rsidR="006E4697" w:rsidRDefault="006E4697" w:rsidP="003B0F13">
            <w:r>
              <w:t>5</w:t>
            </w:r>
          </w:p>
        </w:tc>
      </w:tr>
      <w:tr w:rsidR="00D943E3" w:rsidRPr="00CE71F9" w14:paraId="352215CC" w14:textId="77777777" w:rsidTr="00D00A12">
        <w:trPr>
          <w:gridAfter w:val="1"/>
          <w:wAfter w:w="61" w:type="dxa"/>
          <w:trHeight w:val="881"/>
        </w:trPr>
        <w:tc>
          <w:tcPr>
            <w:tcW w:w="1703" w:type="dxa"/>
            <w:vMerge w:val="restart"/>
          </w:tcPr>
          <w:p w14:paraId="65341324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T</w:t>
            </w:r>
          </w:p>
        </w:tc>
        <w:tc>
          <w:tcPr>
            <w:tcW w:w="3322" w:type="dxa"/>
            <w:gridSpan w:val="2"/>
          </w:tcPr>
          <w:p w14:paraId="19CF48E9" w14:textId="77777777" w:rsidR="006E4697" w:rsidRDefault="006E4697" w:rsidP="003B0F13">
            <w:r>
              <w:rPr>
                <w:u w:val="single"/>
              </w:rPr>
              <w:t>Change of use from:</w:t>
            </w:r>
          </w:p>
          <w:p w14:paraId="402CDDA6" w14:textId="77777777" w:rsidR="006E4697" w:rsidRDefault="006E4697" w:rsidP="003B0F13">
            <w:r>
              <w:t>Class B1 (business);</w:t>
            </w:r>
          </w:p>
          <w:p w14:paraId="143FFC54" w14:textId="77777777" w:rsidR="006E4697" w:rsidRDefault="006E4697" w:rsidP="003B0F13">
            <w:r>
              <w:t>Class C1 (hotels);</w:t>
            </w:r>
          </w:p>
          <w:p w14:paraId="75BFDFE1" w14:textId="77777777" w:rsidR="006E4697" w:rsidRDefault="006E4697" w:rsidP="003B0F13">
            <w:r>
              <w:t>Class C2 (residential institutions);</w:t>
            </w:r>
          </w:p>
          <w:p w14:paraId="5CFCB1DF" w14:textId="77777777" w:rsidR="006E4697" w:rsidRDefault="006E4697" w:rsidP="003B0F13">
            <w:r>
              <w:t>Class C2A (secure resi. institutions);</w:t>
            </w:r>
          </w:p>
          <w:p w14:paraId="6540B105" w14:textId="459F5C14" w:rsidR="006E4697" w:rsidRPr="00646346" w:rsidRDefault="006E4697" w:rsidP="003B0F13">
            <w:r>
              <w:t>ex-Class D2 (assembly and leisure) uses now within Class E</w:t>
            </w:r>
            <w:r w:rsidR="00142027">
              <w:t xml:space="preserve"> (commercial, business and service)</w:t>
            </w:r>
          </w:p>
          <w:p w14:paraId="7DD3F410" w14:textId="77777777" w:rsidR="006E4697" w:rsidRDefault="006E4697" w:rsidP="003B0F13"/>
          <w:p w14:paraId="4747158E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to:</w:t>
            </w:r>
            <w:r>
              <w:t xml:space="preserve"> state-funded school</w:t>
            </w:r>
          </w:p>
        </w:tc>
        <w:tc>
          <w:tcPr>
            <w:tcW w:w="909" w:type="dxa"/>
          </w:tcPr>
          <w:p w14:paraId="0D12B94A" w14:textId="77777777" w:rsidR="006E4697" w:rsidRDefault="006E4697" w:rsidP="003B0F13">
            <w:r>
              <w:lastRenderedPageBreak/>
              <w:t>Class T</w:t>
            </w:r>
          </w:p>
        </w:tc>
        <w:tc>
          <w:tcPr>
            <w:tcW w:w="3417" w:type="dxa"/>
          </w:tcPr>
          <w:p w14:paraId="225AF10D" w14:textId="77777777" w:rsidR="006E4697" w:rsidRDefault="006E4697" w:rsidP="003B0F13">
            <w:r>
              <w:rPr>
                <w:u w:val="single"/>
              </w:rPr>
              <w:t>Change of use from:</w:t>
            </w:r>
          </w:p>
          <w:p w14:paraId="15DE36CC" w14:textId="77777777" w:rsidR="006E4697" w:rsidRDefault="006E4697" w:rsidP="003B0F13">
            <w:r>
              <w:t>Class C1 (hotels);</w:t>
            </w:r>
          </w:p>
          <w:p w14:paraId="08E8F6FF" w14:textId="77777777" w:rsidR="006E4697" w:rsidRDefault="006E4697" w:rsidP="003B0F13">
            <w:r>
              <w:t>Class C2 (residential institutions);</w:t>
            </w:r>
          </w:p>
          <w:p w14:paraId="6C5841AB" w14:textId="77777777" w:rsidR="006E4697" w:rsidRDefault="006E4697" w:rsidP="003B0F13">
            <w:r>
              <w:t>Class C2A (secure resi. institutions);</w:t>
            </w:r>
          </w:p>
          <w:p w14:paraId="10DC1D55" w14:textId="77777777" w:rsidR="006E4697" w:rsidRPr="00646346" w:rsidRDefault="006E4697" w:rsidP="003B0F13">
            <w:r>
              <w:t xml:space="preserve">Class E (commercial, business and service) </w:t>
            </w:r>
          </w:p>
          <w:p w14:paraId="675E020B" w14:textId="77777777" w:rsidR="006E4697" w:rsidRDefault="006E4697" w:rsidP="003B0F13"/>
          <w:p w14:paraId="1C815ABB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to:</w:t>
            </w:r>
            <w:r>
              <w:t xml:space="preserve"> Class F.1(a) (state-funded school)</w:t>
            </w:r>
          </w:p>
        </w:tc>
        <w:tc>
          <w:tcPr>
            <w:tcW w:w="3321" w:type="dxa"/>
          </w:tcPr>
          <w:p w14:paraId="29827FA4" w14:textId="77777777" w:rsidR="006E4697" w:rsidRDefault="006E4697" w:rsidP="003B0F13">
            <w:r>
              <w:t>This element of the right is being retained with no material changes to conditions.</w:t>
            </w:r>
          </w:p>
        </w:tc>
        <w:tc>
          <w:tcPr>
            <w:tcW w:w="1215" w:type="dxa"/>
            <w:gridSpan w:val="2"/>
          </w:tcPr>
          <w:p w14:paraId="0E6789E7" w14:textId="3C97BCD1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63AB719E" w14:textId="77777777" w:rsidTr="005B1CFC">
        <w:trPr>
          <w:gridAfter w:val="1"/>
          <w:wAfter w:w="61" w:type="dxa"/>
          <w:trHeight w:val="910"/>
        </w:trPr>
        <w:tc>
          <w:tcPr>
            <w:tcW w:w="1703" w:type="dxa"/>
            <w:vMerge/>
          </w:tcPr>
          <w:p w14:paraId="77AAF365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</w:tcPr>
          <w:p w14:paraId="7448640C" w14:textId="77777777" w:rsidR="006E4697" w:rsidRDefault="006E4697" w:rsidP="003B0F13">
            <w:r>
              <w:rPr>
                <w:u w:val="single"/>
              </w:rPr>
              <w:t>1. Change of use from:</w:t>
            </w:r>
            <w:r>
              <w:t xml:space="preserve"> ex-Class D2 uses not within Class E</w:t>
            </w:r>
          </w:p>
          <w:p w14:paraId="18331207" w14:textId="77777777" w:rsidR="006E4697" w:rsidRDefault="006E4697" w:rsidP="003B0F13"/>
          <w:p w14:paraId="7A475F25" w14:textId="77777777" w:rsidR="006E4697" w:rsidRDefault="006E4697" w:rsidP="003B0F13">
            <w:r>
              <w:rPr>
                <w:u w:val="single"/>
              </w:rPr>
              <w:t>to:</w:t>
            </w:r>
            <w:r>
              <w:t xml:space="preserve"> state-funded school</w:t>
            </w:r>
          </w:p>
          <w:p w14:paraId="1F1A0F05" w14:textId="77777777" w:rsidR="006E4697" w:rsidRDefault="006E4697" w:rsidP="003B0F13"/>
          <w:p w14:paraId="45BF00F7" w14:textId="77777777" w:rsidR="006E4697" w:rsidRPr="00646346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 xml:space="preserve">2. </w:t>
            </w:r>
            <w:r w:rsidRPr="00646346">
              <w:rPr>
                <w:u w:val="single"/>
              </w:rPr>
              <w:t>Change of use from:</w:t>
            </w:r>
          </w:p>
          <w:p w14:paraId="4B94EEE1" w14:textId="77777777" w:rsidR="006E4697" w:rsidRDefault="006E4697" w:rsidP="003B0F13">
            <w:r>
              <w:t>Classes B1, C1, C2, C2A, D2</w:t>
            </w:r>
          </w:p>
          <w:p w14:paraId="2B9CFDD7" w14:textId="77777777" w:rsidR="006E4697" w:rsidRDefault="006E4697" w:rsidP="003B0F13"/>
          <w:p w14:paraId="40C2DB40" w14:textId="77777777" w:rsidR="006E4697" w:rsidRPr="00646346" w:rsidRDefault="006E4697" w:rsidP="003B0F13">
            <w:r w:rsidRPr="00646346">
              <w:rPr>
                <w:u w:val="single"/>
              </w:rPr>
              <w:t>to:</w:t>
            </w:r>
            <w:r>
              <w:t xml:space="preserve"> registered nursery</w:t>
            </w:r>
          </w:p>
        </w:tc>
        <w:tc>
          <w:tcPr>
            <w:tcW w:w="909" w:type="dxa"/>
          </w:tcPr>
          <w:p w14:paraId="0E61FE4B" w14:textId="77777777" w:rsidR="006E4697" w:rsidRDefault="006E4697" w:rsidP="003B0F13">
            <w:r>
              <w:t>None</w:t>
            </w:r>
          </w:p>
        </w:tc>
        <w:tc>
          <w:tcPr>
            <w:tcW w:w="3417" w:type="dxa"/>
          </w:tcPr>
          <w:p w14:paraId="60654721" w14:textId="243373B8" w:rsidR="006E4697" w:rsidRPr="00646346" w:rsidRDefault="006E4697" w:rsidP="003B0F13">
            <w:r w:rsidRPr="00646346">
              <w:t>N</w:t>
            </w:r>
            <w:r w:rsidR="00380427">
              <w:t>/</w:t>
            </w:r>
            <w:r w:rsidRPr="00646346">
              <w:t>A</w:t>
            </w:r>
          </w:p>
        </w:tc>
        <w:tc>
          <w:tcPr>
            <w:tcW w:w="3321" w:type="dxa"/>
          </w:tcPr>
          <w:p w14:paraId="2866AC8F" w14:textId="77777777" w:rsidR="006E4697" w:rsidRPr="00646346" w:rsidRDefault="006E4697" w:rsidP="003B0F13">
            <w:pPr>
              <w:rPr>
                <w:b/>
              </w:rPr>
            </w:pPr>
            <w:r>
              <w:t>This element of the previous PDR is being revoked.</w:t>
            </w:r>
          </w:p>
        </w:tc>
        <w:tc>
          <w:tcPr>
            <w:tcW w:w="1215" w:type="dxa"/>
            <w:gridSpan w:val="2"/>
          </w:tcPr>
          <w:p w14:paraId="05F6AF30" w14:textId="77777777" w:rsidR="006E4697" w:rsidRDefault="006E4697" w:rsidP="003B0F13">
            <w:r>
              <w:t>5</w:t>
            </w:r>
          </w:p>
        </w:tc>
      </w:tr>
      <w:tr w:rsidR="001A5DEF" w:rsidRPr="00CE71F9" w14:paraId="1FEC71C4" w14:textId="77777777" w:rsidTr="005B1CFC">
        <w:trPr>
          <w:gridAfter w:val="1"/>
          <w:wAfter w:w="61" w:type="dxa"/>
          <w:trHeight w:val="658"/>
        </w:trPr>
        <w:tc>
          <w:tcPr>
            <w:tcW w:w="13887" w:type="dxa"/>
            <w:gridSpan w:val="8"/>
            <w:shd w:val="clear" w:color="auto" w:fill="E7E6E6" w:themeFill="background2"/>
          </w:tcPr>
          <w:p w14:paraId="033B2233" w14:textId="77777777" w:rsidR="001A5DEF" w:rsidRDefault="001A5DEF" w:rsidP="003B0F13">
            <w:pPr>
              <w:rPr>
                <w:b/>
                <w:bCs/>
              </w:rPr>
            </w:pPr>
          </w:p>
          <w:p w14:paraId="25393D2B" w14:textId="401BBD54" w:rsidR="001A5DEF" w:rsidRDefault="001A5DEF" w:rsidP="001A5DEF">
            <w:pPr>
              <w:jc w:val="center"/>
            </w:pPr>
            <w:r w:rsidRPr="00F16F7F">
              <w:rPr>
                <w:b/>
                <w:bCs/>
              </w:rPr>
              <w:t>PART 4 (temporary uses)</w:t>
            </w:r>
          </w:p>
        </w:tc>
      </w:tr>
      <w:tr w:rsidR="00D943E3" w:rsidRPr="00CE71F9" w14:paraId="255CBEA3" w14:textId="77777777" w:rsidTr="005B1CFC">
        <w:trPr>
          <w:gridAfter w:val="1"/>
          <w:wAfter w:w="61" w:type="dxa"/>
          <w:trHeight w:val="930"/>
        </w:trPr>
        <w:tc>
          <w:tcPr>
            <w:tcW w:w="1703" w:type="dxa"/>
            <w:vMerge w:val="restart"/>
          </w:tcPr>
          <w:p w14:paraId="77091223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C</w:t>
            </w:r>
          </w:p>
        </w:tc>
        <w:tc>
          <w:tcPr>
            <w:tcW w:w="3322" w:type="dxa"/>
            <w:gridSpan w:val="2"/>
            <w:vMerge w:val="restart"/>
          </w:tcPr>
          <w:p w14:paraId="3209AFBE" w14:textId="77777777" w:rsidR="006E4697" w:rsidRDefault="006E4697" w:rsidP="003B0F13">
            <w:r>
              <w:rPr>
                <w:u w:val="single"/>
              </w:rPr>
              <w:t>Use of:</w:t>
            </w:r>
            <w:r>
              <w:t xml:space="preserve"> a building / land</w:t>
            </w:r>
          </w:p>
          <w:p w14:paraId="38A7DC92" w14:textId="77777777" w:rsidR="006E4697" w:rsidRDefault="006E4697" w:rsidP="003B0F13"/>
          <w:p w14:paraId="1AC5B0FF" w14:textId="77777777" w:rsidR="006E4697" w:rsidRPr="00012312" w:rsidRDefault="006E4697" w:rsidP="003B0F13">
            <w:r>
              <w:rPr>
                <w:u w:val="single"/>
              </w:rPr>
              <w:t>as:</w:t>
            </w:r>
            <w:r>
              <w:t xml:space="preserve"> a state-funded school for 2 academic years</w:t>
            </w:r>
          </w:p>
        </w:tc>
        <w:tc>
          <w:tcPr>
            <w:tcW w:w="909" w:type="dxa"/>
            <w:vMerge w:val="restart"/>
          </w:tcPr>
          <w:p w14:paraId="2D23E5F4" w14:textId="77777777" w:rsidR="006E4697" w:rsidRDefault="006E4697" w:rsidP="003B0F13">
            <w:r>
              <w:t>Class C</w:t>
            </w:r>
          </w:p>
        </w:tc>
        <w:tc>
          <w:tcPr>
            <w:tcW w:w="3417" w:type="dxa"/>
            <w:vMerge w:val="restart"/>
          </w:tcPr>
          <w:p w14:paraId="553987C6" w14:textId="77777777" w:rsidR="006E4697" w:rsidRDefault="006E4697" w:rsidP="003B0F13">
            <w:r>
              <w:rPr>
                <w:u w:val="single"/>
              </w:rPr>
              <w:t>Use of:</w:t>
            </w:r>
            <w:r>
              <w:t xml:space="preserve"> a building / land, other than that used for a purpose falling within Class F.2 (local community)</w:t>
            </w:r>
          </w:p>
          <w:p w14:paraId="1B1A915F" w14:textId="77777777" w:rsidR="006E4697" w:rsidRDefault="006E4697" w:rsidP="003B0F13"/>
          <w:p w14:paraId="6547A634" w14:textId="77777777" w:rsidR="006E4697" w:rsidRPr="00646346" w:rsidRDefault="006E4697" w:rsidP="003B0F13">
            <w:r>
              <w:rPr>
                <w:u w:val="single"/>
              </w:rPr>
              <w:t>as:</w:t>
            </w:r>
            <w:r>
              <w:t xml:space="preserve"> a state-funded school for 2 academic years</w:t>
            </w:r>
          </w:p>
        </w:tc>
        <w:tc>
          <w:tcPr>
            <w:tcW w:w="3321" w:type="dxa"/>
          </w:tcPr>
          <w:p w14:paraId="08BFF7AE" w14:textId="77777777" w:rsidR="006E4697" w:rsidRDefault="006E4697" w:rsidP="003B0F13">
            <w:r>
              <w:t>The element of the previous PDR relating to buildings within Class F.2 is being revoked.</w:t>
            </w:r>
          </w:p>
          <w:p w14:paraId="478D7912" w14:textId="77777777" w:rsidR="006E4697" w:rsidRDefault="006E4697" w:rsidP="003B0F13"/>
        </w:tc>
        <w:tc>
          <w:tcPr>
            <w:tcW w:w="1215" w:type="dxa"/>
            <w:gridSpan w:val="2"/>
          </w:tcPr>
          <w:p w14:paraId="196A7D7C" w14:textId="77777777" w:rsidR="006E4697" w:rsidRDefault="006E4697" w:rsidP="003B0F13">
            <w:r>
              <w:t>5</w:t>
            </w:r>
          </w:p>
        </w:tc>
      </w:tr>
      <w:tr w:rsidR="00D943E3" w:rsidRPr="00CE71F9" w14:paraId="0E0D2CD1" w14:textId="77777777" w:rsidTr="005B1CFC">
        <w:trPr>
          <w:gridAfter w:val="1"/>
          <w:wAfter w:w="61" w:type="dxa"/>
          <w:trHeight w:val="1110"/>
        </w:trPr>
        <w:tc>
          <w:tcPr>
            <w:tcW w:w="1703" w:type="dxa"/>
            <w:vMerge/>
          </w:tcPr>
          <w:p w14:paraId="720A3CB7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  <w:vMerge/>
          </w:tcPr>
          <w:p w14:paraId="0DC83FF4" w14:textId="77777777" w:rsidR="006E4697" w:rsidRDefault="006E4697" w:rsidP="003B0F13">
            <w:pPr>
              <w:rPr>
                <w:u w:val="single"/>
              </w:rPr>
            </w:pPr>
          </w:p>
        </w:tc>
        <w:tc>
          <w:tcPr>
            <w:tcW w:w="909" w:type="dxa"/>
            <w:vMerge/>
          </w:tcPr>
          <w:p w14:paraId="564A36B3" w14:textId="77777777" w:rsidR="006E4697" w:rsidRDefault="006E4697" w:rsidP="003B0F13"/>
        </w:tc>
        <w:tc>
          <w:tcPr>
            <w:tcW w:w="3417" w:type="dxa"/>
            <w:vMerge/>
          </w:tcPr>
          <w:p w14:paraId="782160AB" w14:textId="77777777" w:rsidR="006E4697" w:rsidRDefault="006E4697" w:rsidP="003B0F13">
            <w:pPr>
              <w:rPr>
                <w:u w:val="single"/>
              </w:rPr>
            </w:pPr>
          </w:p>
        </w:tc>
        <w:tc>
          <w:tcPr>
            <w:tcW w:w="3321" w:type="dxa"/>
          </w:tcPr>
          <w:p w14:paraId="338672B0" w14:textId="77777777" w:rsidR="006E4697" w:rsidRDefault="006E4697" w:rsidP="003B0F13">
            <w:r>
              <w:t>The remainder is being retained with no material changes in conditions.</w:t>
            </w:r>
          </w:p>
        </w:tc>
        <w:tc>
          <w:tcPr>
            <w:tcW w:w="1215" w:type="dxa"/>
            <w:gridSpan w:val="2"/>
          </w:tcPr>
          <w:p w14:paraId="47EA9970" w14:textId="64EB32DB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733EF17E" w14:textId="77777777" w:rsidTr="005B1CFC">
        <w:trPr>
          <w:gridAfter w:val="1"/>
          <w:wAfter w:w="61" w:type="dxa"/>
          <w:trHeight w:val="3120"/>
        </w:trPr>
        <w:tc>
          <w:tcPr>
            <w:tcW w:w="1703" w:type="dxa"/>
            <w:vMerge w:val="restart"/>
          </w:tcPr>
          <w:p w14:paraId="2A7CFA36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lastRenderedPageBreak/>
              <w:t>Class CA</w:t>
            </w:r>
          </w:p>
        </w:tc>
        <w:tc>
          <w:tcPr>
            <w:tcW w:w="3322" w:type="dxa"/>
            <w:gridSpan w:val="2"/>
          </w:tcPr>
          <w:p w14:paraId="1797AA82" w14:textId="77777777" w:rsidR="006E4697" w:rsidRDefault="006E4697" w:rsidP="003B0F13">
            <w:r>
              <w:rPr>
                <w:u w:val="single"/>
              </w:rPr>
              <w:t>Use of vacant commercial land last used for a purpose within:</w:t>
            </w:r>
          </w:p>
          <w:p w14:paraId="3074FC3E" w14:textId="77777777" w:rsidR="006E4697" w:rsidRDefault="006E4697" w:rsidP="003B0F13">
            <w:r>
              <w:t>Class B1 (business);</w:t>
            </w:r>
          </w:p>
          <w:p w14:paraId="12FDA726" w14:textId="77777777" w:rsidR="006E4697" w:rsidRDefault="006E4697" w:rsidP="003B0F13">
            <w:r>
              <w:t>Class C1 (hotels);</w:t>
            </w:r>
          </w:p>
          <w:p w14:paraId="2802215E" w14:textId="77777777" w:rsidR="006E4697" w:rsidRDefault="006E4697" w:rsidP="003B0F13">
            <w:r>
              <w:t>Class C2 (residential institutions);</w:t>
            </w:r>
          </w:p>
          <w:p w14:paraId="74C6CE57" w14:textId="77777777" w:rsidR="006E4697" w:rsidRDefault="006E4697" w:rsidP="003B0F13">
            <w:r>
              <w:t>Class C2A (secure resi. institutions);</w:t>
            </w:r>
          </w:p>
          <w:p w14:paraId="09E6CC7B" w14:textId="5BD7456C" w:rsidR="006E4697" w:rsidRDefault="006E4697" w:rsidP="003B0F13">
            <w:r>
              <w:t>ex-Class D2 (assembly and leisure) now within Class E</w:t>
            </w:r>
            <w:r w:rsidR="00142027">
              <w:t xml:space="preserve"> (commercial, business and service)</w:t>
            </w:r>
          </w:p>
          <w:p w14:paraId="763F3B4F" w14:textId="77777777" w:rsidR="006E4697" w:rsidRDefault="006E4697" w:rsidP="003B0F13"/>
          <w:p w14:paraId="72D3417A" w14:textId="77777777" w:rsidR="006E4697" w:rsidRPr="00012312" w:rsidRDefault="006E4697" w:rsidP="003B0F13">
            <w:r>
              <w:rPr>
                <w:u w:val="single"/>
              </w:rPr>
              <w:t>as:</w:t>
            </w:r>
            <w:r>
              <w:t xml:space="preserve"> a state-funded school for 3 academic years</w:t>
            </w:r>
          </w:p>
        </w:tc>
        <w:tc>
          <w:tcPr>
            <w:tcW w:w="909" w:type="dxa"/>
          </w:tcPr>
          <w:p w14:paraId="2D83E839" w14:textId="77777777" w:rsidR="006E4697" w:rsidRDefault="006E4697" w:rsidP="003B0F13">
            <w:r>
              <w:t>Class CA</w:t>
            </w:r>
          </w:p>
        </w:tc>
        <w:tc>
          <w:tcPr>
            <w:tcW w:w="3417" w:type="dxa"/>
          </w:tcPr>
          <w:p w14:paraId="387092C6" w14:textId="77777777" w:rsidR="006E4697" w:rsidRDefault="006E4697" w:rsidP="003B0F13">
            <w:r>
              <w:rPr>
                <w:u w:val="single"/>
              </w:rPr>
              <w:t>Use of vacant commercial land last used for a purpose within:</w:t>
            </w:r>
          </w:p>
          <w:p w14:paraId="51BB7505" w14:textId="77777777" w:rsidR="006E4697" w:rsidRDefault="006E4697" w:rsidP="003B0F13">
            <w:r>
              <w:t>Class C1 (hotels);</w:t>
            </w:r>
          </w:p>
          <w:p w14:paraId="1F851869" w14:textId="77777777" w:rsidR="006E4697" w:rsidRDefault="006E4697" w:rsidP="003B0F13">
            <w:r>
              <w:t>Class C2 (residential institutions);</w:t>
            </w:r>
          </w:p>
          <w:p w14:paraId="50063495" w14:textId="77777777" w:rsidR="006E4697" w:rsidRDefault="006E4697" w:rsidP="003B0F13">
            <w:r>
              <w:t>Class C2A (secure resi. institutions);</w:t>
            </w:r>
          </w:p>
          <w:p w14:paraId="191C1A10" w14:textId="77777777" w:rsidR="006E4697" w:rsidRDefault="006E4697" w:rsidP="003B0F13">
            <w:r>
              <w:t>Class E</w:t>
            </w:r>
          </w:p>
          <w:p w14:paraId="66209ACC" w14:textId="77777777" w:rsidR="006E4697" w:rsidRDefault="006E4697" w:rsidP="003B0F13"/>
          <w:p w14:paraId="0BDF6CCA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as:</w:t>
            </w:r>
            <w:r>
              <w:t xml:space="preserve"> a state-funded school for 3 academic years</w:t>
            </w:r>
          </w:p>
        </w:tc>
        <w:tc>
          <w:tcPr>
            <w:tcW w:w="3321" w:type="dxa"/>
          </w:tcPr>
          <w:p w14:paraId="155D2B58" w14:textId="77777777" w:rsidR="006E4697" w:rsidRDefault="006E4697" w:rsidP="003B0F13">
            <w:r>
              <w:t>This element of the previous PDR is being retained with no material changes in conditions.</w:t>
            </w:r>
          </w:p>
        </w:tc>
        <w:tc>
          <w:tcPr>
            <w:tcW w:w="1215" w:type="dxa"/>
            <w:gridSpan w:val="2"/>
          </w:tcPr>
          <w:p w14:paraId="32549E05" w14:textId="2E0AF3AC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30077B2E" w14:textId="77777777" w:rsidTr="005B1CFC">
        <w:trPr>
          <w:gridAfter w:val="1"/>
          <w:wAfter w:w="61" w:type="dxa"/>
          <w:trHeight w:val="901"/>
        </w:trPr>
        <w:tc>
          <w:tcPr>
            <w:tcW w:w="1703" w:type="dxa"/>
            <w:vMerge/>
          </w:tcPr>
          <w:p w14:paraId="50C35A25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</w:tcPr>
          <w:p w14:paraId="71662284" w14:textId="77777777" w:rsidR="006E4697" w:rsidRDefault="006E4697" w:rsidP="003B0F13">
            <w:r>
              <w:rPr>
                <w:u w:val="single"/>
              </w:rPr>
              <w:t>Use of vacant commercial land last used for a purpose within:</w:t>
            </w:r>
          </w:p>
          <w:p w14:paraId="7647236D" w14:textId="3B2EDE6A" w:rsidR="006E4697" w:rsidRDefault="006E4697" w:rsidP="003B0F13">
            <w:r>
              <w:t>ex-Class D2 (assembly and leisure) not within Class E</w:t>
            </w:r>
            <w:r w:rsidR="00142027">
              <w:t xml:space="preserve"> (commercial, business and service)</w:t>
            </w:r>
          </w:p>
          <w:p w14:paraId="22270802" w14:textId="77777777" w:rsidR="006E4697" w:rsidRDefault="006E4697" w:rsidP="003B0F13"/>
          <w:p w14:paraId="4E6AEE7F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as:</w:t>
            </w:r>
            <w:r>
              <w:t xml:space="preserve"> a state-funded school for 3 academic years</w:t>
            </w:r>
          </w:p>
        </w:tc>
        <w:tc>
          <w:tcPr>
            <w:tcW w:w="909" w:type="dxa"/>
          </w:tcPr>
          <w:p w14:paraId="774C59B2" w14:textId="77777777" w:rsidR="006E4697" w:rsidRDefault="006E4697" w:rsidP="003B0F13">
            <w:r>
              <w:t>None</w:t>
            </w:r>
          </w:p>
        </w:tc>
        <w:tc>
          <w:tcPr>
            <w:tcW w:w="3417" w:type="dxa"/>
          </w:tcPr>
          <w:p w14:paraId="471A0084" w14:textId="7532C77A" w:rsidR="006E4697" w:rsidRPr="006B1D87" w:rsidRDefault="006E4697" w:rsidP="003B0F13">
            <w:r w:rsidRPr="006B1D87">
              <w:t>N</w:t>
            </w:r>
            <w:r w:rsidR="00380427">
              <w:t>/</w:t>
            </w:r>
            <w:r w:rsidRPr="006B1D87">
              <w:t>A</w:t>
            </w:r>
          </w:p>
        </w:tc>
        <w:tc>
          <w:tcPr>
            <w:tcW w:w="3321" w:type="dxa"/>
          </w:tcPr>
          <w:p w14:paraId="4B92B5B9" w14:textId="77777777" w:rsidR="006E4697" w:rsidRDefault="006E4697" w:rsidP="003B0F13">
            <w:r>
              <w:t>This element of the previous PDR is being revoked.</w:t>
            </w:r>
          </w:p>
        </w:tc>
        <w:tc>
          <w:tcPr>
            <w:tcW w:w="1215" w:type="dxa"/>
            <w:gridSpan w:val="2"/>
          </w:tcPr>
          <w:p w14:paraId="56525804" w14:textId="77777777" w:rsidR="006E4697" w:rsidRDefault="006E4697" w:rsidP="003B0F13">
            <w:r>
              <w:t>5</w:t>
            </w:r>
          </w:p>
        </w:tc>
      </w:tr>
      <w:tr w:rsidR="00D943E3" w:rsidRPr="00CE71F9" w14:paraId="6F50D254" w14:textId="77777777" w:rsidTr="005B1CFC">
        <w:trPr>
          <w:gridAfter w:val="1"/>
          <w:wAfter w:w="61" w:type="dxa"/>
          <w:trHeight w:val="4780"/>
        </w:trPr>
        <w:tc>
          <w:tcPr>
            <w:tcW w:w="1703" w:type="dxa"/>
            <w:vMerge w:val="restart"/>
          </w:tcPr>
          <w:p w14:paraId="2A0D5281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lastRenderedPageBreak/>
              <w:t>Class D</w:t>
            </w:r>
          </w:p>
        </w:tc>
        <w:tc>
          <w:tcPr>
            <w:tcW w:w="3322" w:type="dxa"/>
            <w:gridSpan w:val="2"/>
          </w:tcPr>
          <w:p w14:paraId="5C22DA94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4028570D" w14:textId="77777777" w:rsidR="006E4697" w:rsidRDefault="006E4697" w:rsidP="003B0F13">
            <w:r>
              <w:t>Class A1 (shops);</w:t>
            </w:r>
          </w:p>
          <w:p w14:paraId="66A06E27" w14:textId="77777777" w:rsidR="006E4697" w:rsidRDefault="006E4697" w:rsidP="003B0F13">
            <w:r>
              <w:t>Class A2 (financial / professional);</w:t>
            </w:r>
          </w:p>
          <w:p w14:paraId="33AEC59B" w14:textId="77777777" w:rsidR="006E4697" w:rsidRDefault="006E4697" w:rsidP="003B0F13">
            <w:r>
              <w:t>Class A3 (restaurants);</w:t>
            </w:r>
          </w:p>
          <w:p w14:paraId="52DF9350" w14:textId="77777777" w:rsidR="006E4697" w:rsidRDefault="006E4697" w:rsidP="003B0F13">
            <w:r>
              <w:t>Class A5 (hot food takeaway);</w:t>
            </w:r>
          </w:p>
          <w:p w14:paraId="66235341" w14:textId="77777777" w:rsidR="006E4697" w:rsidRDefault="006E4697" w:rsidP="003B0F13">
            <w:r>
              <w:t>Class B1 (business);</w:t>
            </w:r>
          </w:p>
          <w:p w14:paraId="743DD3BB" w14:textId="1DFC3C59" w:rsidR="006E4697" w:rsidRDefault="006E4697" w:rsidP="003B0F13">
            <w:r>
              <w:t>ex-Class D2 (assembly and leisure) now within Class E</w:t>
            </w:r>
            <w:r w:rsidR="00142027">
              <w:t xml:space="preserve"> (commercial, business and service) </w:t>
            </w:r>
            <w:r>
              <w:t>;</w:t>
            </w:r>
          </w:p>
          <w:p w14:paraId="02F09517" w14:textId="77777777" w:rsidR="006E4697" w:rsidRDefault="006E4697" w:rsidP="003B0F13">
            <w:r>
              <w:t>Betting office;</w:t>
            </w:r>
          </w:p>
          <w:p w14:paraId="6294330C" w14:textId="77777777" w:rsidR="006E4697" w:rsidRDefault="006E4697" w:rsidP="003B0F13">
            <w:r>
              <w:t>Pay day loan shop</w:t>
            </w:r>
          </w:p>
          <w:p w14:paraId="6A774D31" w14:textId="77777777" w:rsidR="006E4697" w:rsidRDefault="006E4697" w:rsidP="003B0F13"/>
          <w:p w14:paraId="7DD94EFA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to a flexible use within:</w:t>
            </w:r>
          </w:p>
          <w:p w14:paraId="14B7C888" w14:textId="77777777" w:rsidR="006E4697" w:rsidRDefault="006E4697" w:rsidP="003B0F13">
            <w:r>
              <w:t>Classes A1, A2, A3, B1;</w:t>
            </w:r>
          </w:p>
          <w:p w14:paraId="6994B8AF" w14:textId="77777777" w:rsidR="006E4697" w:rsidRDefault="006E4697" w:rsidP="003B0F13">
            <w:r>
              <w:t>Class D1(d) (non-residential institutions) (display of art);</w:t>
            </w:r>
          </w:p>
          <w:p w14:paraId="097E0305" w14:textId="77777777" w:rsidR="006E4697" w:rsidRDefault="006E4697" w:rsidP="003B0F13">
            <w:r>
              <w:t>Class D1(e) (museum);</w:t>
            </w:r>
          </w:p>
          <w:p w14:paraId="42468A71" w14:textId="77777777" w:rsidR="006E4697" w:rsidRDefault="006E4697" w:rsidP="003B0F13">
            <w:r>
              <w:t>Class D1(f) (public library);</w:t>
            </w:r>
          </w:p>
          <w:p w14:paraId="2739F0A9" w14:textId="77777777" w:rsidR="006E4697" w:rsidRPr="00C010E8" w:rsidRDefault="006E4697" w:rsidP="003B0F13">
            <w:r>
              <w:t>Class D1 (g) (public hall)</w:t>
            </w:r>
          </w:p>
        </w:tc>
        <w:tc>
          <w:tcPr>
            <w:tcW w:w="909" w:type="dxa"/>
          </w:tcPr>
          <w:p w14:paraId="74D2548A" w14:textId="77777777" w:rsidR="006E4697" w:rsidRDefault="006E4697" w:rsidP="003B0F13">
            <w:r>
              <w:t>Class D</w:t>
            </w:r>
          </w:p>
        </w:tc>
        <w:tc>
          <w:tcPr>
            <w:tcW w:w="3417" w:type="dxa"/>
          </w:tcPr>
          <w:p w14:paraId="44022778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21B111D1" w14:textId="77777777" w:rsidR="006E4697" w:rsidRDefault="006E4697" w:rsidP="003B0F13">
            <w:r>
              <w:t>Art 3(6)(n) (betting office);</w:t>
            </w:r>
          </w:p>
          <w:p w14:paraId="210555FF" w14:textId="77777777" w:rsidR="006E4697" w:rsidRDefault="006E4697" w:rsidP="003B0F13">
            <w:r>
              <w:t>Art 3(6)(o) (pay day loan shop);</w:t>
            </w:r>
          </w:p>
          <w:p w14:paraId="64C0CDA8" w14:textId="77777777" w:rsidR="006E4697" w:rsidRDefault="006E4697" w:rsidP="003B0F13">
            <w:r>
              <w:t>Art 3(6)(r) (hot food takeaway);</w:t>
            </w:r>
          </w:p>
          <w:p w14:paraId="539EA4CF" w14:textId="77777777" w:rsidR="006E4697" w:rsidRDefault="006E4697" w:rsidP="003B0F13">
            <w:r>
              <w:t>Class E (commercial, business and service)</w:t>
            </w:r>
          </w:p>
          <w:p w14:paraId="08257FEE" w14:textId="77777777" w:rsidR="006E4697" w:rsidRDefault="006E4697" w:rsidP="003B0F13"/>
          <w:p w14:paraId="21A98210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to a flexible use within:</w:t>
            </w:r>
          </w:p>
          <w:p w14:paraId="7EEF66EA" w14:textId="581A7A33" w:rsidR="006E4697" w:rsidRDefault="006E4697" w:rsidP="003B0F13">
            <w:r>
              <w:t>Class E</w:t>
            </w:r>
            <w:r w:rsidR="00142027">
              <w:t xml:space="preserve"> (commercial, business and service)</w:t>
            </w:r>
            <w:r>
              <w:t>;</w:t>
            </w:r>
          </w:p>
          <w:p w14:paraId="414C2DAC" w14:textId="77777777" w:rsidR="006E4697" w:rsidRDefault="006E4697" w:rsidP="003B0F13">
            <w:r>
              <w:t>Class F.1(b)  (display of art);</w:t>
            </w:r>
          </w:p>
          <w:p w14:paraId="2280F355" w14:textId="77777777" w:rsidR="006E4697" w:rsidRDefault="006E4697" w:rsidP="003B0F13">
            <w:r>
              <w:t>Class F.1(c) (museum);</w:t>
            </w:r>
          </w:p>
          <w:p w14:paraId="4803C12C" w14:textId="77777777" w:rsidR="006E4697" w:rsidRDefault="006E4697" w:rsidP="003B0F13">
            <w:r>
              <w:t>Class F.1(d) (public library);</w:t>
            </w:r>
          </w:p>
          <w:p w14:paraId="53167ECA" w14:textId="77777777" w:rsidR="006E4697" w:rsidRPr="006B1D87" w:rsidRDefault="006E4697" w:rsidP="003B0F13">
            <w:r>
              <w:t>Class F.1(e) (public hall)</w:t>
            </w:r>
          </w:p>
        </w:tc>
        <w:tc>
          <w:tcPr>
            <w:tcW w:w="3321" w:type="dxa"/>
          </w:tcPr>
          <w:p w14:paraId="210AE201" w14:textId="77777777" w:rsidR="006E4697" w:rsidRDefault="006E4697" w:rsidP="003B0F13">
            <w:r>
              <w:t>This element of the previous PDR is being retained with no material changes in conditions.</w:t>
            </w:r>
          </w:p>
        </w:tc>
        <w:tc>
          <w:tcPr>
            <w:tcW w:w="1215" w:type="dxa"/>
            <w:gridSpan w:val="2"/>
          </w:tcPr>
          <w:p w14:paraId="398CF2F1" w14:textId="381B83CA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6ADA9569" w14:textId="77777777" w:rsidTr="0001757C">
        <w:trPr>
          <w:gridAfter w:val="1"/>
          <w:wAfter w:w="61" w:type="dxa"/>
          <w:trHeight w:val="881"/>
        </w:trPr>
        <w:tc>
          <w:tcPr>
            <w:tcW w:w="1703" w:type="dxa"/>
            <w:vMerge/>
          </w:tcPr>
          <w:p w14:paraId="0AA1C500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</w:tcPr>
          <w:p w14:paraId="7B0F3470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1. Change of use from:</w:t>
            </w:r>
          </w:p>
          <w:p w14:paraId="115BA9AC" w14:textId="77777777" w:rsidR="006E4697" w:rsidRDefault="006E4697" w:rsidP="003B0F13">
            <w:r>
              <w:t>Classes A1, A2, A3, A5, B1, D1, D2; betting office / pay day loan shop</w:t>
            </w:r>
          </w:p>
          <w:p w14:paraId="0488DE11" w14:textId="77777777" w:rsidR="006E4697" w:rsidRDefault="006E4697" w:rsidP="003B0F13"/>
          <w:p w14:paraId="11BBD698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to a flexible use within:</w:t>
            </w:r>
          </w:p>
          <w:p w14:paraId="6E244355" w14:textId="77777777" w:rsidR="006E4697" w:rsidRDefault="006E4697" w:rsidP="003B0F13">
            <w:r>
              <w:t>Class D1(a) (medical / health)</w:t>
            </w:r>
          </w:p>
          <w:p w14:paraId="003803FA" w14:textId="77777777" w:rsidR="006E4697" w:rsidRDefault="006E4697" w:rsidP="003B0F13"/>
          <w:p w14:paraId="7FFD371A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2. Change of use from:</w:t>
            </w:r>
          </w:p>
          <w:p w14:paraId="3037E3DF" w14:textId="77777777" w:rsidR="006E4697" w:rsidRDefault="006E4697" w:rsidP="003B0F13">
            <w:r>
              <w:t>Class D1;</w:t>
            </w:r>
          </w:p>
          <w:p w14:paraId="6B2DBACD" w14:textId="77777777" w:rsidR="006E4697" w:rsidRDefault="006E4697" w:rsidP="003B0F13">
            <w:r>
              <w:t>ex-Class D2 uses not within Class E</w:t>
            </w:r>
          </w:p>
          <w:p w14:paraId="54642DAD" w14:textId="77777777" w:rsidR="006E4697" w:rsidRDefault="006E4697" w:rsidP="003B0F13"/>
          <w:p w14:paraId="22393292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to a flexible use within:</w:t>
            </w:r>
          </w:p>
          <w:p w14:paraId="3F3B4D23" w14:textId="77CB613A" w:rsidR="006E4697" w:rsidRPr="00C010E8" w:rsidRDefault="006E4697" w:rsidP="0001757C">
            <w:r>
              <w:t>Classes A1, A2, A3, B1, D1(d) to (g)</w:t>
            </w:r>
          </w:p>
        </w:tc>
        <w:tc>
          <w:tcPr>
            <w:tcW w:w="909" w:type="dxa"/>
          </w:tcPr>
          <w:p w14:paraId="610AFE5F" w14:textId="77777777" w:rsidR="006E4697" w:rsidRDefault="006E4697" w:rsidP="003B0F13">
            <w:r>
              <w:lastRenderedPageBreak/>
              <w:t>None</w:t>
            </w:r>
          </w:p>
        </w:tc>
        <w:tc>
          <w:tcPr>
            <w:tcW w:w="3417" w:type="dxa"/>
          </w:tcPr>
          <w:p w14:paraId="7DCD7E5D" w14:textId="129BA897" w:rsidR="006E4697" w:rsidRPr="00947A91" w:rsidRDefault="006E4697" w:rsidP="003B0F13">
            <w:r w:rsidRPr="00947A91">
              <w:t>N</w:t>
            </w:r>
            <w:r w:rsidR="00380427">
              <w:t>/</w:t>
            </w:r>
            <w:r w:rsidRPr="00947A91">
              <w:t>A</w:t>
            </w:r>
          </w:p>
        </w:tc>
        <w:tc>
          <w:tcPr>
            <w:tcW w:w="3321" w:type="dxa"/>
          </w:tcPr>
          <w:p w14:paraId="4F75BFA7" w14:textId="77777777" w:rsidR="006E4697" w:rsidRDefault="006E4697" w:rsidP="003B0F13">
            <w:r>
              <w:t>This element of the PDR is being revoked.</w:t>
            </w:r>
          </w:p>
        </w:tc>
        <w:tc>
          <w:tcPr>
            <w:tcW w:w="1215" w:type="dxa"/>
            <w:gridSpan w:val="2"/>
          </w:tcPr>
          <w:p w14:paraId="73464BE5" w14:textId="77777777" w:rsidR="006E4697" w:rsidRDefault="006E4697" w:rsidP="003B0F13">
            <w:r>
              <w:t>5</w:t>
            </w:r>
          </w:p>
        </w:tc>
      </w:tr>
      <w:tr w:rsidR="00D943E3" w:rsidRPr="00CE71F9" w14:paraId="1162564C" w14:textId="77777777" w:rsidTr="005B1CFC">
        <w:trPr>
          <w:gridAfter w:val="1"/>
          <w:wAfter w:w="61" w:type="dxa"/>
          <w:trHeight w:val="2150"/>
        </w:trPr>
        <w:tc>
          <w:tcPr>
            <w:tcW w:w="1703" w:type="dxa"/>
          </w:tcPr>
          <w:p w14:paraId="5EA2DBD9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DA</w:t>
            </w:r>
          </w:p>
        </w:tc>
        <w:tc>
          <w:tcPr>
            <w:tcW w:w="3322" w:type="dxa"/>
            <w:gridSpan w:val="2"/>
          </w:tcPr>
          <w:p w14:paraId="28D8F3AB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2608A6D0" w14:textId="77777777" w:rsidR="006E4697" w:rsidRDefault="006E4697" w:rsidP="003B0F13">
            <w:r>
              <w:t>Class A3 (restaurants);</w:t>
            </w:r>
          </w:p>
          <w:p w14:paraId="34F43C2D" w14:textId="77777777" w:rsidR="006E4697" w:rsidRDefault="006E4697" w:rsidP="003B0F13">
            <w:r>
              <w:t>Class A4 (drinking establishments);</w:t>
            </w:r>
          </w:p>
          <w:p w14:paraId="18B5502F" w14:textId="77777777" w:rsidR="006E4697" w:rsidRDefault="006E4697" w:rsidP="003B0F13">
            <w:r>
              <w:t>Mixed A3 + A4;</w:t>
            </w:r>
          </w:p>
          <w:p w14:paraId="7ED1D9A3" w14:textId="77777777" w:rsidR="006E4697" w:rsidRDefault="006E4697" w:rsidP="003B0F13">
            <w:r>
              <w:t>Class AA (drinking est. + expanded food provision)</w:t>
            </w:r>
          </w:p>
          <w:p w14:paraId="539735C1" w14:textId="77777777" w:rsidR="006E4697" w:rsidRDefault="006E4697" w:rsidP="003B0F13"/>
          <w:p w14:paraId="6AF60A8C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to:</w:t>
            </w:r>
          </w:p>
          <w:p w14:paraId="7BFF8A1A" w14:textId="77777777" w:rsidR="006E4697" w:rsidRPr="00AE327D" w:rsidRDefault="006E4697" w:rsidP="003B0F13">
            <w:r>
              <w:t xml:space="preserve">provision of takeaway food </w:t>
            </w:r>
          </w:p>
        </w:tc>
        <w:tc>
          <w:tcPr>
            <w:tcW w:w="909" w:type="dxa"/>
          </w:tcPr>
          <w:p w14:paraId="1562015B" w14:textId="77777777" w:rsidR="006E4697" w:rsidRDefault="006E4697" w:rsidP="003B0F13">
            <w:r>
              <w:t>Class DA</w:t>
            </w:r>
          </w:p>
        </w:tc>
        <w:tc>
          <w:tcPr>
            <w:tcW w:w="3417" w:type="dxa"/>
          </w:tcPr>
          <w:p w14:paraId="6BDAC7EA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Change of use from:</w:t>
            </w:r>
          </w:p>
          <w:p w14:paraId="43343D44" w14:textId="77777777" w:rsidR="006E4697" w:rsidRDefault="006E4697" w:rsidP="003B0F13">
            <w:r>
              <w:t>Art 3(6)(p) (drinking establishments);</w:t>
            </w:r>
          </w:p>
          <w:p w14:paraId="461F2ADA" w14:textId="77777777" w:rsidR="006E4697" w:rsidRDefault="006E4697" w:rsidP="003B0F13">
            <w:r>
              <w:t>Art 3(6)(q) (drinking est. + expanded food provision);</w:t>
            </w:r>
          </w:p>
          <w:p w14:paraId="34BBBC2C" w14:textId="77777777" w:rsidR="006E4697" w:rsidRDefault="006E4697" w:rsidP="003B0F13">
            <w:r>
              <w:t>Class E(b) (restaurants etc.);</w:t>
            </w:r>
          </w:p>
          <w:p w14:paraId="212EA8B2" w14:textId="77777777" w:rsidR="006E4697" w:rsidRDefault="006E4697" w:rsidP="003B0F13">
            <w:r>
              <w:t>Mixed art 3(6)(p) + Class E(b)</w:t>
            </w:r>
          </w:p>
          <w:p w14:paraId="160A7DCC" w14:textId="77777777" w:rsidR="006E4697" w:rsidRDefault="006E4697" w:rsidP="003B0F13"/>
          <w:p w14:paraId="2B88B960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to:</w:t>
            </w:r>
          </w:p>
          <w:p w14:paraId="373C6F8B" w14:textId="77777777" w:rsidR="006E4697" w:rsidRPr="00947A91" w:rsidRDefault="006E4697" w:rsidP="003B0F13">
            <w:r>
              <w:t>provision of takeaway food</w:t>
            </w:r>
          </w:p>
        </w:tc>
        <w:tc>
          <w:tcPr>
            <w:tcW w:w="3321" w:type="dxa"/>
          </w:tcPr>
          <w:p w14:paraId="248FEEE8" w14:textId="77777777" w:rsidR="006E4697" w:rsidRDefault="006E4697" w:rsidP="003B0F13">
            <w:r>
              <w:t>This PDR is being entirely retained with no material changes to conditions.</w:t>
            </w:r>
          </w:p>
        </w:tc>
        <w:tc>
          <w:tcPr>
            <w:tcW w:w="1215" w:type="dxa"/>
            <w:gridSpan w:val="2"/>
          </w:tcPr>
          <w:p w14:paraId="40CCF1BA" w14:textId="789F51EA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FD78D3" w:rsidRPr="00CE71F9" w14:paraId="7017B591" w14:textId="77777777" w:rsidTr="0001757C">
        <w:trPr>
          <w:gridAfter w:val="1"/>
          <w:wAfter w:w="61" w:type="dxa"/>
          <w:trHeight w:val="846"/>
        </w:trPr>
        <w:tc>
          <w:tcPr>
            <w:tcW w:w="13887" w:type="dxa"/>
            <w:gridSpan w:val="8"/>
            <w:shd w:val="clear" w:color="auto" w:fill="E7E6E6" w:themeFill="background2"/>
          </w:tcPr>
          <w:p w14:paraId="40370EFD" w14:textId="77777777" w:rsidR="00FD78D3" w:rsidRDefault="00FD78D3" w:rsidP="003B0F13">
            <w:pPr>
              <w:rPr>
                <w:b/>
                <w:bCs/>
              </w:rPr>
            </w:pPr>
          </w:p>
          <w:p w14:paraId="3A3721C8" w14:textId="3ED3036C" w:rsidR="00FD78D3" w:rsidRDefault="00FD78D3" w:rsidP="00FD78D3">
            <w:pPr>
              <w:jc w:val="center"/>
            </w:pPr>
            <w:r w:rsidRPr="00F16F7F">
              <w:rPr>
                <w:b/>
                <w:bCs/>
              </w:rPr>
              <w:t>PART 7 (non-domestic extensions, alterations, etc</w:t>
            </w:r>
          </w:p>
        </w:tc>
      </w:tr>
      <w:tr w:rsidR="00D943E3" w:rsidRPr="00CE71F9" w14:paraId="6258C83D" w14:textId="77777777" w:rsidTr="005B1CFC">
        <w:trPr>
          <w:gridAfter w:val="1"/>
          <w:wAfter w:w="61" w:type="dxa"/>
          <w:trHeight w:val="1210"/>
        </w:trPr>
        <w:tc>
          <w:tcPr>
            <w:tcW w:w="1703" w:type="dxa"/>
            <w:vMerge w:val="restart"/>
          </w:tcPr>
          <w:p w14:paraId="23D80EA4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A</w:t>
            </w:r>
          </w:p>
        </w:tc>
        <w:tc>
          <w:tcPr>
            <w:tcW w:w="3322" w:type="dxa"/>
            <w:gridSpan w:val="2"/>
            <w:vMerge w:val="restart"/>
          </w:tcPr>
          <w:p w14:paraId="32B663A6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Extension or alteration of:</w:t>
            </w:r>
          </w:p>
          <w:p w14:paraId="1A19A861" w14:textId="30E9BB40" w:rsidR="006E4697" w:rsidRDefault="006E4697" w:rsidP="003B0F13">
            <w:r>
              <w:t xml:space="preserve">Shop </w:t>
            </w:r>
            <w:r w:rsidR="00142027">
              <w:t xml:space="preserve">(A1) </w:t>
            </w:r>
            <w:r>
              <w:t>(but not extending beyond an existing shop front);</w:t>
            </w:r>
          </w:p>
          <w:p w14:paraId="655D593E" w14:textId="25B02F50" w:rsidR="006E4697" w:rsidRPr="00AE327D" w:rsidRDefault="006E4697" w:rsidP="003B0F13">
            <w:r>
              <w:t xml:space="preserve">Financial / professional establishment </w:t>
            </w:r>
            <w:r w:rsidR="006B510D">
              <w:t xml:space="preserve">(A2) </w:t>
            </w:r>
            <w:r>
              <w:t>(including extensions beyond the front of such an establishment)</w:t>
            </w:r>
          </w:p>
        </w:tc>
        <w:tc>
          <w:tcPr>
            <w:tcW w:w="909" w:type="dxa"/>
            <w:vMerge w:val="restart"/>
          </w:tcPr>
          <w:p w14:paraId="49358EB7" w14:textId="77777777" w:rsidR="006E4697" w:rsidRDefault="006E4697" w:rsidP="003B0F13">
            <w:r>
              <w:t>Class A</w:t>
            </w:r>
          </w:p>
        </w:tc>
        <w:tc>
          <w:tcPr>
            <w:tcW w:w="3417" w:type="dxa"/>
            <w:vMerge w:val="restart"/>
          </w:tcPr>
          <w:p w14:paraId="26B0F19A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Extension or alteration of:</w:t>
            </w:r>
          </w:p>
          <w:p w14:paraId="6D3162BB" w14:textId="796409D8" w:rsidR="006E4697" w:rsidRPr="00AE327D" w:rsidRDefault="00142027" w:rsidP="003B0F13">
            <w:r>
              <w:t>Class E (c</w:t>
            </w:r>
            <w:r w:rsidR="006E4697">
              <w:t>ommercial, business and service</w:t>
            </w:r>
            <w:r>
              <w:t>)</w:t>
            </w:r>
            <w:r w:rsidR="006E4697">
              <w:t xml:space="preserve"> premises (but not extending beyond the front of any existing building)</w:t>
            </w:r>
          </w:p>
        </w:tc>
        <w:tc>
          <w:tcPr>
            <w:tcW w:w="3321" w:type="dxa"/>
          </w:tcPr>
          <w:p w14:paraId="1AA58C35" w14:textId="77777777" w:rsidR="006E4697" w:rsidRDefault="006E4697" w:rsidP="003B0F13">
            <w:r>
              <w:t>The previous PDR is mostly retained (and consolidates most of old Class F of Part 7 – see below) with no material changes to conditions.</w:t>
            </w:r>
          </w:p>
          <w:p w14:paraId="5C0092DC" w14:textId="77777777" w:rsidR="006E4697" w:rsidRDefault="006E4697" w:rsidP="003B0F13"/>
        </w:tc>
        <w:tc>
          <w:tcPr>
            <w:tcW w:w="1215" w:type="dxa"/>
            <w:gridSpan w:val="2"/>
          </w:tcPr>
          <w:p w14:paraId="1D0EF850" w14:textId="13166C88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7860B148" w14:textId="77777777" w:rsidTr="005B1CFC">
        <w:trPr>
          <w:gridAfter w:val="1"/>
          <w:wAfter w:w="61" w:type="dxa"/>
          <w:trHeight w:val="1200"/>
        </w:trPr>
        <w:tc>
          <w:tcPr>
            <w:tcW w:w="1703" w:type="dxa"/>
            <w:vMerge/>
          </w:tcPr>
          <w:p w14:paraId="0306A853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  <w:vMerge/>
          </w:tcPr>
          <w:p w14:paraId="31743BAA" w14:textId="77777777" w:rsidR="006E4697" w:rsidRDefault="006E4697" w:rsidP="003B0F13">
            <w:pPr>
              <w:rPr>
                <w:u w:val="single"/>
              </w:rPr>
            </w:pPr>
          </w:p>
        </w:tc>
        <w:tc>
          <w:tcPr>
            <w:tcW w:w="909" w:type="dxa"/>
            <w:vMerge/>
          </w:tcPr>
          <w:p w14:paraId="5321B57C" w14:textId="77777777" w:rsidR="006E4697" w:rsidRDefault="006E4697" w:rsidP="003B0F13"/>
        </w:tc>
        <w:tc>
          <w:tcPr>
            <w:tcW w:w="3417" w:type="dxa"/>
            <w:vMerge/>
          </w:tcPr>
          <w:p w14:paraId="4F3C46E3" w14:textId="77777777" w:rsidR="006E4697" w:rsidRDefault="006E4697" w:rsidP="003B0F13">
            <w:pPr>
              <w:rPr>
                <w:u w:val="single"/>
              </w:rPr>
            </w:pPr>
          </w:p>
        </w:tc>
        <w:tc>
          <w:tcPr>
            <w:tcW w:w="3321" w:type="dxa"/>
          </w:tcPr>
          <w:p w14:paraId="5678616F" w14:textId="77777777" w:rsidR="006E4697" w:rsidRDefault="006E4697" w:rsidP="003B0F13">
            <w:r>
              <w:t>The previous PDR is revoked to the extent it allowed extensions beyond the front of a financial / professional establishment.</w:t>
            </w:r>
          </w:p>
        </w:tc>
        <w:tc>
          <w:tcPr>
            <w:tcW w:w="1215" w:type="dxa"/>
            <w:gridSpan w:val="2"/>
          </w:tcPr>
          <w:p w14:paraId="633EB989" w14:textId="77777777" w:rsidR="006E4697" w:rsidRDefault="006E4697" w:rsidP="003B0F13">
            <w:r>
              <w:t>5</w:t>
            </w:r>
          </w:p>
        </w:tc>
      </w:tr>
      <w:tr w:rsidR="00D943E3" w:rsidRPr="00CE71F9" w14:paraId="4E62B948" w14:textId="77777777" w:rsidTr="005B1CFC">
        <w:trPr>
          <w:gridAfter w:val="1"/>
          <w:wAfter w:w="61" w:type="dxa"/>
          <w:trHeight w:val="976"/>
        </w:trPr>
        <w:tc>
          <w:tcPr>
            <w:tcW w:w="1703" w:type="dxa"/>
          </w:tcPr>
          <w:p w14:paraId="307E024E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lastRenderedPageBreak/>
              <w:t>Class E</w:t>
            </w:r>
          </w:p>
        </w:tc>
        <w:tc>
          <w:tcPr>
            <w:tcW w:w="3322" w:type="dxa"/>
            <w:gridSpan w:val="2"/>
          </w:tcPr>
          <w:p w14:paraId="6D2B3A95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 xml:space="preserve">Provision / replacement of </w:t>
            </w:r>
            <w:r w:rsidRPr="00C34785">
              <w:rPr>
                <w:u w:val="single"/>
              </w:rPr>
              <w:t>hard surface within the curtilage of</w:t>
            </w:r>
            <w:r>
              <w:rPr>
                <w:u w:val="single"/>
              </w:rPr>
              <w:t>:</w:t>
            </w:r>
          </w:p>
          <w:p w14:paraId="19805B5A" w14:textId="5AEA55F3" w:rsidR="006E4697" w:rsidRPr="00C34785" w:rsidRDefault="006E4697" w:rsidP="003B0F13">
            <w:r>
              <w:t>Shop;</w:t>
            </w:r>
            <w:r w:rsidR="006B510D">
              <w:t xml:space="preserve"> </w:t>
            </w:r>
            <w:r>
              <w:t>Catering, financial or professional establishment</w:t>
            </w:r>
            <w:r w:rsidR="006B510D">
              <w:t xml:space="preserve"> (A1 to A5)  </w:t>
            </w:r>
          </w:p>
        </w:tc>
        <w:tc>
          <w:tcPr>
            <w:tcW w:w="909" w:type="dxa"/>
          </w:tcPr>
          <w:p w14:paraId="6C3D5E44" w14:textId="77777777" w:rsidR="006E4697" w:rsidRDefault="006E4697" w:rsidP="003B0F13">
            <w:r>
              <w:t>Class E</w:t>
            </w:r>
          </w:p>
        </w:tc>
        <w:tc>
          <w:tcPr>
            <w:tcW w:w="3417" w:type="dxa"/>
          </w:tcPr>
          <w:p w14:paraId="095636FD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 xml:space="preserve">Provision / replacement of </w:t>
            </w:r>
            <w:r w:rsidRPr="00C34785">
              <w:rPr>
                <w:u w:val="single"/>
              </w:rPr>
              <w:t>hard surface within the curtilage of</w:t>
            </w:r>
            <w:r>
              <w:rPr>
                <w:u w:val="single"/>
              </w:rPr>
              <w:t xml:space="preserve"> a building used for:</w:t>
            </w:r>
          </w:p>
          <w:p w14:paraId="4B884B1F" w14:textId="77777777" w:rsidR="006E4697" w:rsidRDefault="006E4697" w:rsidP="003B0F13">
            <w:r>
              <w:t>Art 3(6)(p) (drinking establishments);</w:t>
            </w:r>
          </w:p>
          <w:p w14:paraId="46B6BB7A" w14:textId="77777777" w:rsidR="006E4697" w:rsidRDefault="006E4697" w:rsidP="003B0F13">
            <w:r>
              <w:t>Art 3(6)(q) (drinking establishment + expanded food provision);</w:t>
            </w:r>
          </w:p>
          <w:p w14:paraId="6B4321A4" w14:textId="77777777" w:rsidR="006E4697" w:rsidRDefault="006E4697" w:rsidP="003B0F13">
            <w:r>
              <w:t>Art 3(6)(r) (hot food takeaway);</w:t>
            </w:r>
          </w:p>
          <w:p w14:paraId="096E871E" w14:textId="77777777" w:rsidR="006E4697" w:rsidRPr="00C34785" w:rsidRDefault="006E4697" w:rsidP="003B0F13">
            <w:r>
              <w:t>Class E (commercial, business and service)</w:t>
            </w:r>
          </w:p>
        </w:tc>
        <w:tc>
          <w:tcPr>
            <w:tcW w:w="3321" w:type="dxa"/>
          </w:tcPr>
          <w:p w14:paraId="70424B29" w14:textId="77777777" w:rsidR="006E4697" w:rsidRDefault="006E4697" w:rsidP="003B0F13">
            <w:r>
              <w:t>The previous PDR is retained (and consolidates old Class G – see below) with no material changes to conditions.</w:t>
            </w:r>
          </w:p>
        </w:tc>
        <w:tc>
          <w:tcPr>
            <w:tcW w:w="1215" w:type="dxa"/>
            <w:gridSpan w:val="2"/>
          </w:tcPr>
          <w:p w14:paraId="3A4A45C0" w14:textId="5E4E4DE2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4F25AC21" w14:textId="77777777" w:rsidTr="005B1CFC">
        <w:trPr>
          <w:gridAfter w:val="1"/>
          <w:wAfter w:w="61" w:type="dxa"/>
          <w:trHeight w:val="880"/>
        </w:trPr>
        <w:tc>
          <w:tcPr>
            <w:tcW w:w="1703" w:type="dxa"/>
            <w:vMerge w:val="restart"/>
          </w:tcPr>
          <w:p w14:paraId="3C6AD387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F</w:t>
            </w:r>
          </w:p>
        </w:tc>
        <w:tc>
          <w:tcPr>
            <w:tcW w:w="3322" w:type="dxa"/>
            <w:gridSpan w:val="2"/>
            <w:vMerge w:val="restart"/>
          </w:tcPr>
          <w:p w14:paraId="6941A9BF" w14:textId="45650FE8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 xml:space="preserve">Extension or alteration of office </w:t>
            </w:r>
            <w:r w:rsidR="00142027">
              <w:rPr>
                <w:u w:val="single"/>
              </w:rPr>
              <w:t xml:space="preserve">(B1 (a)) </w:t>
            </w:r>
            <w:r>
              <w:rPr>
                <w:u w:val="single"/>
              </w:rPr>
              <w:t>buildings including:</w:t>
            </w:r>
          </w:p>
          <w:p w14:paraId="1719FE13" w14:textId="77777777" w:rsidR="006E4697" w:rsidRDefault="006E4697" w:rsidP="003B0F13">
            <w:r>
              <w:t>extensions up to 5m, if within 10m of boundary;</w:t>
            </w:r>
          </w:p>
          <w:p w14:paraId="5B34D1C7" w14:textId="77777777" w:rsidR="006E4697" w:rsidRDefault="006E4697" w:rsidP="003B0F13">
            <w:r>
              <w:t>extensions up to height of the building extended, in other cases;</w:t>
            </w:r>
          </w:p>
          <w:p w14:paraId="1460A5F3" w14:textId="77777777" w:rsidR="006E4697" w:rsidRPr="00F026BC" w:rsidRDefault="006E4697" w:rsidP="003B0F13">
            <w:r>
              <w:t>extensions beyond the front of existing buildings</w:t>
            </w:r>
          </w:p>
        </w:tc>
        <w:tc>
          <w:tcPr>
            <w:tcW w:w="909" w:type="dxa"/>
            <w:vMerge w:val="restart"/>
          </w:tcPr>
          <w:p w14:paraId="5ACB08E8" w14:textId="77777777" w:rsidR="006E4697" w:rsidRDefault="006E4697" w:rsidP="003B0F13">
            <w:r>
              <w:t>Class A</w:t>
            </w:r>
          </w:p>
        </w:tc>
        <w:tc>
          <w:tcPr>
            <w:tcW w:w="3417" w:type="dxa"/>
            <w:vMerge w:val="restart"/>
          </w:tcPr>
          <w:p w14:paraId="3A219DE0" w14:textId="20E0C94A" w:rsidR="006E4697" w:rsidRDefault="006E4697" w:rsidP="003B0F13">
            <w:r>
              <w:rPr>
                <w:u w:val="single"/>
              </w:rPr>
              <w:t xml:space="preserve">Extension or alteration of </w:t>
            </w:r>
            <w:r w:rsidR="00142027">
              <w:rPr>
                <w:u w:val="single"/>
              </w:rPr>
              <w:t>Class E (</w:t>
            </w:r>
            <w:r w:rsidRPr="00F026BC">
              <w:rPr>
                <w:u w:val="single"/>
              </w:rPr>
              <w:t>commercial, business and service</w:t>
            </w:r>
            <w:r w:rsidR="00142027">
              <w:rPr>
                <w:u w:val="single"/>
              </w:rPr>
              <w:t>)</w:t>
            </w:r>
            <w:r w:rsidRPr="00F026BC">
              <w:rPr>
                <w:u w:val="single"/>
              </w:rPr>
              <w:t xml:space="preserve"> premises:</w:t>
            </w:r>
          </w:p>
          <w:p w14:paraId="36B25BF0" w14:textId="77777777" w:rsidR="006E4697" w:rsidRDefault="006E4697" w:rsidP="003B0F13">
            <w:r>
              <w:t>including extensions up to 4m (irrespective of location relative to boundary);</w:t>
            </w:r>
          </w:p>
          <w:p w14:paraId="737DDD8D" w14:textId="77777777" w:rsidR="006E4697" w:rsidRPr="00F026BC" w:rsidRDefault="006E4697" w:rsidP="003B0F13">
            <w:r>
              <w:t>not including extensions beyond the front of existing buildings</w:t>
            </w:r>
          </w:p>
        </w:tc>
        <w:tc>
          <w:tcPr>
            <w:tcW w:w="3321" w:type="dxa"/>
          </w:tcPr>
          <w:p w14:paraId="3EA9627C" w14:textId="77777777" w:rsidR="006E4697" w:rsidRDefault="006E4697" w:rsidP="003B0F13">
            <w:r>
              <w:t>The previous PDR is mostly retained via consolidation with Class A (see above).</w:t>
            </w:r>
          </w:p>
          <w:p w14:paraId="0333F70F" w14:textId="77777777" w:rsidR="006E4697" w:rsidRDefault="006E4697" w:rsidP="003B0F13"/>
        </w:tc>
        <w:tc>
          <w:tcPr>
            <w:tcW w:w="1215" w:type="dxa"/>
            <w:gridSpan w:val="2"/>
          </w:tcPr>
          <w:p w14:paraId="7B999CEA" w14:textId="7D0EC4F1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D943E3" w:rsidRPr="00CE71F9" w14:paraId="7E58C9C8" w14:textId="77777777" w:rsidTr="005B1CFC">
        <w:trPr>
          <w:gridAfter w:val="1"/>
          <w:wAfter w:w="61" w:type="dxa"/>
          <w:trHeight w:val="1260"/>
        </w:trPr>
        <w:tc>
          <w:tcPr>
            <w:tcW w:w="1703" w:type="dxa"/>
            <w:vMerge/>
          </w:tcPr>
          <w:p w14:paraId="734946C7" w14:textId="77777777" w:rsidR="006E4697" w:rsidRPr="00AC4FB6" w:rsidRDefault="006E4697" w:rsidP="003B0F13">
            <w:pPr>
              <w:rPr>
                <w:b/>
                <w:bCs/>
              </w:rPr>
            </w:pPr>
          </w:p>
        </w:tc>
        <w:tc>
          <w:tcPr>
            <w:tcW w:w="3322" w:type="dxa"/>
            <w:gridSpan w:val="2"/>
            <w:vMerge/>
          </w:tcPr>
          <w:p w14:paraId="5D2D237F" w14:textId="77777777" w:rsidR="006E4697" w:rsidRDefault="006E4697" w:rsidP="003B0F13">
            <w:pPr>
              <w:rPr>
                <w:u w:val="single"/>
              </w:rPr>
            </w:pPr>
          </w:p>
        </w:tc>
        <w:tc>
          <w:tcPr>
            <w:tcW w:w="909" w:type="dxa"/>
            <w:vMerge/>
          </w:tcPr>
          <w:p w14:paraId="27B7ABDC" w14:textId="77777777" w:rsidR="006E4697" w:rsidRDefault="006E4697" w:rsidP="003B0F13"/>
        </w:tc>
        <w:tc>
          <w:tcPr>
            <w:tcW w:w="3417" w:type="dxa"/>
            <w:vMerge/>
          </w:tcPr>
          <w:p w14:paraId="4C48DFE7" w14:textId="77777777" w:rsidR="006E4697" w:rsidRDefault="006E4697" w:rsidP="003B0F13">
            <w:pPr>
              <w:rPr>
                <w:u w:val="single"/>
              </w:rPr>
            </w:pPr>
          </w:p>
        </w:tc>
        <w:tc>
          <w:tcPr>
            <w:tcW w:w="3321" w:type="dxa"/>
          </w:tcPr>
          <w:p w14:paraId="22C2779D" w14:textId="77777777" w:rsidR="006E4697" w:rsidRDefault="006E4697" w:rsidP="003B0F13">
            <w:r>
              <w:t>The previous PDR is revoked to the extent it allowed extensions beyond the front of office buildings and of height greater than 4m.</w:t>
            </w:r>
          </w:p>
        </w:tc>
        <w:tc>
          <w:tcPr>
            <w:tcW w:w="1215" w:type="dxa"/>
            <w:gridSpan w:val="2"/>
          </w:tcPr>
          <w:p w14:paraId="19737B95" w14:textId="77777777" w:rsidR="006E4697" w:rsidRDefault="006E4697" w:rsidP="003B0F13">
            <w:r>
              <w:t>5</w:t>
            </w:r>
          </w:p>
        </w:tc>
      </w:tr>
      <w:tr w:rsidR="00D943E3" w:rsidRPr="00CE71F9" w14:paraId="66973BCC" w14:textId="77777777" w:rsidTr="005B1CFC">
        <w:trPr>
          <w:gridAfter w:val="1"/>
          <w:wAfter w:w="61" w:type="dxa"/>
          <w:trHeight w:val="1260"/>
        </w:trPr>
        <w:tc>
          <w:tcPr>
            <w:tcW w:w="1703" w:type="dxa"/>
          </w:tcPr>
          <w:p w14:paraId="2F4208E0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G</w:t>
            </w:r>
          </w:p>
        </w:tc>
        <w:tc>
          <w:tcPr>
            <w:tcW w:w="3322" w:type="dxa"/>
            <w:gridSpan w:val="2"/>
          </w:tcPr>
          <w:p w14:paraId="135B3FBC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 xml:space="preserve">Provision / replacement of </w:t>
            </w:r>
            <w:r w:rsidRPr="00C34785">
              <w:rPr>
                <w:u w:val="single"/>
              </w:rPr>
              <w:t>hard surface within the curtilage of</w:t>
            </w:r>
            <w:r>
              <w:rPr>
                <w:u w:val="single"/>
              </w:rPr>
              <w:t>:</w:t>
            </w:r>
          </w:p>
          <w:p w14:paraId="2EA8D847" w14:textId="755B32CA" w:rsidR="006E4697" w:rsidRDefault="006E4697" w:rsidP="003B0F13">
            <w:pPr>
              <w:rPr>
                <w:u w:val="single"/>
              </w:rPr>
            </w:pPr>
            <w:r>
              <w:t>Office buildings</w:t>
            </w:r>
            <w:r w:rsidR="006B510D">
              <w:t xml:space="preserve"> (B1 (a))</w:t>
            </w:r>
          </w:p>
        </w:tc>
        <w:tc>
          <w:tcPr>
            <w:tcW w:w="909" w:type="dxa"/>
          </w:tcPr>
          <w:p w14:paraId="1E7DF27D" w14:textId="77777777" w:rsidR="006E4697" w:rsidRDefault="006E4697" w:rsidP="003B0F13">
            <w:r>
              <w:t>Class E</w:t>
            </w:r>
          </w:p>
        </w:tc>
        <w:tc>
          <w:tcPr>
            <w:tcW w:w="3417" w:type="dxa"/>
          </w:tcPr>
          <w:p w14:paraId="60CC5EF4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 xml:space="preserve">Provision / replacement of </w:t>
            </w:r>
            <w:r w:rsidRPr="00C34785">
              <w:rPr>
                <w:u w:val="single"/>
              </w:rPr>
              <w:t>hard surface within the curtilage of</w:t>
            </w:r>
            <w:r>
              <w:rPr>
                <w:u w:val="single"/>
              </w:rPr>
              <w:t xml:space="preserve"> a building used for:</w:t>
            </w:r>
          </w:p>
          <w:p w14:paraId="1B63A3AA" w14:textId="77777777" w:rsidR="006E4697" w:rsidRDefault="006E4697" w:rsidP="003B0F13">
            <w:r>
              <w:t>Art 3(6)(p) (drinking establishments);</w:t>
            </w:r>
          </w:p>
          <w:p w14:paraId="588A6F3F" w14:textId="77777777" w:rsidR="006E4697" w:rsidRDefault="006E4697" w:rsidP="003B0F13">
            <w:r>
              <w:t>Art 3(6)(q) (drinking establishment + expanded food provision);</w:t>
            </w:r>
          </w:p>
          <w:p w14:paraId="51DAB075" w14:textId="77777777" w:rsidR="006E4697" w:rsidRDefault="006E4697" w:rsidP="003B0F13">
            <w:r>
              <w:t>Art 3(6)(r) (hot food takeaway);</w:t>
            </w:r>
          </w:p>
          <w:p w14:paraId="4DB059E9" w14:textId="77777777" w:rsidR="006E4697" w:rsidRDefault="006E4697" w:rsidP="003B0F13">
            <w:pPr>
              <w:rPr>
                <w:u w:val="single"/>
              </w:rPr>
            </w:pPr>
            <w:r>
              <w:t>Class E (commercial, business and service)</w:t>
            </w:r>
          </w:p>
        </w:tc>
        <w:tc>
          <w:tcPr>
            <w:tcW w:w="3321" w:type="dxa"/>
          </w:tcPr>
          <w:p w14:paraId="01761E95" w14:textId="77777777" w:rsidR="006E4697" w:rsidRDefault="006E4697" w:rsidP="003B0F13">
            <w:r>
              <w:t>The previous PDR is retained via consolidation with Class E (see above).</w:t>
            </w:r>
          </w:p>
        </w:tc>
        <w:tc>
          <w:tcPr>
            <w:tcW w:w="1215" w:type="dxa"/>
            <w:gridSpan w:val="2"/>
          </w:tcPr>
          <w:p w14:paraId="2B7FF2ED" w14:textId="3AA65CB1" w:rsidR="006E4697" w:rsidRDefault="006E4697" w:rsidP="003B0F13">
            <w:r>
              <w:t>N</w:t>
            </w:r>
            <w:r w:rsidR="00380427">
              <w:t>/</w:t>
            </w:r>
            <w:r>
              <w:t>A</w:t>
            </w:r>
          </w:p>
        </w:tc>
      </w:tr>
      <w:tr w:rsidR="00C6785E" w:rsidRPr="00CE71F9" w14:paraId="56CC1079" w14:textId="77777777" w:rsidTr="005B1CFC">
        <w:trPr>
          <w:gridAfter w:val="1"/>
          <w:wAfter w:w="61" w:type="dxa"/>
          <w:trHeight w:val="734"/>
        </w:trPr>
        <w:tc>
          <w:tcPr>
            <w:tcW w:w="13887" w:type="dxa"/>
            <w:gridSpan w:val="8"/>
            <w:shd w:val="clear" w:color="auto" w:fill="E7E6E6" w:themeFill="background2"/>
          </w:tcPr>
          <w:p w14:paraId="7773D599" w14:textId="77777777" w:rsidR="00C6785E" w:rsidRDefault="00C6785E" w:rsidP="003B0F13">
            <w:pPr>
              <w:rPr>
                <w:b/>
                <w:bCs/>
              </w:rPr>
            </w:pPr>
          </w:p>
          <w:p w14:paraId="54658C81" w14:textId="06BC0E0E" w:rsidR="00C6785E" w:rsidRDefault="00C6785E" w:rsidP="00C6785E">
            <w:pPr>
              <w:jc w:val="center"/>
            </w:pPr>
            <w:r w:rsidRPr="00F16F7F">
              <w:rPr>
                <w:b/>
                <w:bCs/>
              </w:rPr>
              <w:t>PART 20 (construction of new dwellinghouses)</w:t>
            </w:r>
          </w:p>
        </w:tc>
      </w:tr>
      <w:tr w:rsidR="00D943E3" w:rsidRPr="00CE71F9" w14:paraId="1917835B" w14:textId="77777777" w:rsidTr="005B1CFC">
        <w:trPr>
          <w:gridAfter w:val="1"/>
          <w:wAfter w:w="61" w:type="dxa"/>
          <w:trHeight w:val="1260"/>
        </w:trPr>
        <w:tc>
          <w:tcPr>
            <w:tcW w:w="1703" w:type="dxa"/>
          </w:tcPr>
          <w:p w14:paraId="1B1170B9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A</w:t>
            </w:r>
          </w:p>
        </w:tc>
        <w:tc>
          <w:tcPr>
            <w:tcW w:w="3322" w:type="dxa"/>
            <w:gridSpan w:val="2"/>
          </w:tcPr>
          <w:p w14:paraId="071E320B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Construct up to 2 additional storeys of dwellinghouses on detached blocks of flats</w:t>
            </w:r>
          </w:p>
        </w:tc>
        <w:tc>
          <w:tcPr>
            <w:tcW w:w="909" w:type="dxa"/>
          </w:tcPr>
          <w:p w14:paraId="2C727264" w14:textId="77777777" w:rsidR="006E4697" w:rsidRDefault="006E4697" w:rsidP="003B0F13">
            <w:r>
              <w:t>Class A</w:t>
            </w:r>
          </w:p>
        </w:tc>
        <w:tc>
          <w:tcPr>
            <w:tcW w:w="3417" w:type="dxa"/>
          </w:tcPr>
          <w:p w14:paraId="57F76EE2" w14:textId="77777777" w:rsidR="006E4697" w:rsidRDefault="006E4697" w:rsidP="003B0F13">
            <w:r>
              <w:t>No changes to permission.</w:t>
            </w:r>
          </w:p>
          <w:p w14:paraId="3D9B281E" w14:textId="60BB0E07" w:rsidR="00142027" w:rsidRPr="007922D4" w:rsidRDefault="00822E67" w:rsidP="003B0F13">
            <w:r>
              <w:t>Right updated to refer to Uses Classes Order 1987 as it applied on 5 March 2018.</w:t>
            </w:r>
          </w:p>
        </w:tc>
        <w:tc>
          <w:tcPr>
            <w:tcW w:w="3321" w:type="dxa"/>
          </w:tcPr>
          <w:p w14:paraId="51CC6EE3" w14:textId="77777777" w:rsidR="00382609" w:rsidRDefault="00382609" w:rsidP="003B0F13">
            <w:bookmarkStart w:id="0" w:name="_Hlk78201727"/>
          </w:p>
          <w:p w14:paraId="2BB124A5" w14:textId="77777777" w:rsidR="00382609" w:rsidRDefault="00382609" w:rsidP="003B0F13"/>
          <w:p w14:paraId="23DE746B" w14:textId="77777777" w:rsidR="00382609" w:rsidRDefault="00382609" w:rsidP="003B0F13"/>
          <w:p w14:paraId="2D0CA1FC" w14:textId="77777777" w:rsidR="00382609" w:rsidRDefault="00382609" w:rsidP="003B0F13"/>
          <w:p w14:paraId="4D2A40F4" w14:textId="77777777" w:rsidR="00382609" w:rsidRDefault="00382609" w:rsidP="003B0F13"/>
          <w:p w14:paraId="045ECCCF" w14:textId="690A9CD7" w:rsidR="006E4697" w:rsidRDefault="0022380B" w:rsidP="003B0F13">
            <w:r>
              <w:t xml:space="preserve">Separate to the consequential changes, the SI introduces for applications on or after 1 August 2021, a </w:t>
            </w:r>
            <w:bookmarkEnd w:id="0"/>
            <w:r>
              <w:t>n</w:t>
            </w:r>
            <w:r w:rsidR="006E4697">
              <w:t>ew fire safety condition attached to developments which result in a building which contains 2+ dwellinghouses and which meets a height threshold.</w:t>
            </w:r>
          </w:p>
        </w:tc>
        <w:tc>
          <w:tcPr>
            <w:tcW w:w="1215" w:type="dxa"/>
            <w:gridSpan w:val="2"/>
          </w:tcPr>
          <w:p w14:paraId="03FC16F5" w14:textId="77777777" w:rsidR="00223D49" w:rsidRDefault="00223D49" w:rsidP="003B0F13"/>
          <w:p w14:paraId="76C0E1F5" w14:textId="77777777" w:rsidR="00223D49" w:rsidRDefault="00223D49" w:rsidP="003B0F13"/>
          <w:p w14:paraId="615755EE" w14:textId="77777777" w:rsidR="00223D49" w:rsidRDefault="00223D49" w:rsidP="003B0F13"/>
          <w:p w14:paraId="0194AD4C" w14:textId="77777777" w:rsidR="00223D49" w:rsidRDefault="00223D49" w:rsidP="003B0F13"/>
          <w:p w14:paraId="17F7ACF7" w14:textId="77777777" w:rsidR="00223D49" w:rsidRDefault="00223D49" w:rsidP="003B0F13"/>
          <w:p w14:paraId="43E3E6BC" w14:textId="3FC8DDF4" w:rsidR="006E4697" w:rsidRDefault="006E4697" w:rsidP="003B0F13">
            <w:r>
              <w:t>4</w:t>
            </w:r>
          </w:p>
        </w:tc>
      </w:tr>
      <w:tr w:rsidR="00D943E3" w:rsidRPr="00CE71F9" w14:paraId="2E5ED281" w14:textId="77777777" w:rsidTr="00382609">
        <w:trPr>
          <w:gridAfter w:val="1"/>
          <w:wAfter w:w="61" w:type="dxa"/>
          <w:trHeight w:val="881"/>
        </w:trPr>
        <w:tc>
          <w:tcPr>
            <w:tcW w:w="1703" w:type="dxa"/>
          </w:tcPr>
          <w:p w14:paraId="3616F15B" w14:textId="77777777" w:rsidR="006E4697" w:rsidRPr="00AC4FB6" w:rsidRDefault="006E4697" w:rsidP="003B0F13">
            <w:pPr>
              <w:rPr>
                <w:b/>
                <w:bCs/>
              </w:rPr>
            </w:pPr>
            <w:r w:rsidRPr="00AC4FB6">
              <w:rPr>
                <w:b/>
                <w:bCs/>
              </w:rPr>
              <w:t>Class AA</w:t>
            </w:r>
          </w:p>
        </w:tc>
        <w:tc>
          <w:tcPr>
            <w:tcW w:w="3322" w:type="dxa"/>
            <w:gridSpan w:val="2"/>
          </w:tcPr>
          <w:p w14:paraId="29360BD9" w14:textId="77777777" w:rsidR="006E4697" w:rsidRDefault="006E4697" w:rsidP="003B0F13">
            <w:pPr>
              <w:rPr>
                <w:u w:val="single"/>
              </w:rPr>
            </w:pPr>
            <w:r>
              <w:rPr>
                <w:u w:val="single"/>
              </w:rPr>
              <w:t>Construct up to 2 additional storeys of dwellinghouses on detached buildings in commercial or mixed use</w:t>
            </w:r>
          </w:p>
        </w:tc>
        <w:tc>
          <w:tcPr>
            <w:tcW w:w="909" w:type="dxa"/>
          </w:tcPr>
          <w:p w14:paraId="19714ADE" w14:textId="77777777" w:rsidR="006E4697" w:rsidRDefault="006E4697" w:rsidP="003B0F13">
            <w:r>
              <w:t>Class AA</w:t>
            </w:r>
          </w:p>
        </w:tc>
        <w:tc>
          <w:tcPr>
            <w:tcW w:w="3417" w:type="dxa"/>
          </w:tcPr>
          <w:p w14:paraId="1B2204D9" w14:textId="77777777" w:rsidR="006E4697" w:rsidRDefault="006E4697" w:rsidP="003B0F13">
            <w:r>
              <w:t>No changes to permission.</w:t>
            </w:r>
          </w:p>
          <w:p w14:paraId="2A51E19E" w14:textId="4D42D87A" w:rsidR="00142027" w:rsidRDefault="00142027" w:rsidP="003B0F13">
            <w:r>
              <w:t xml:space="preserve">Right updated to refer to Uses Classes Order </w:t>
            </w:r>
            <w:r w:rsidR="00822E67">
              <w:t xml:space="preserve">1987 </w:t>
            </w:r>
            <w:r>
              <w:t xml:space="preserve">as it applied </w:t>
            </w:r>
            <w:r w:rsidR="00822E67">
              <w:t xml:space="preserve">on 5 March 2018. </w:t>
            </w:r>
          </w:p>
        </w:tc>
        <w:tc>
          <w:tcPr>
            <w:tcW w:w="3321" w:type="dxa"/>
          </w:tcPr>
          <w:p w14:paraId="445CFE39" w14:textId="77777777" w:rsidR="0022380B" w:rsidRDefault="0022380B" w:rsidP="003B0F13"/>
          <w:p w14:paraId="73B340C3" w14:textId="77777777" w:rsidR="0022380B" w:rsidRDefault="0022380B" w:rsidP="003B0F13"/>
          <w:p w14:paraId="2C9EC3BF" w14:textId="77777777" w:rsidR="0022380B" w:rsidRDefault="0022380B" w:rsidP="003B0F13"/>
          <w:p w14:paraId="5A4ACECE" w14:textId="77777777" w:rsidR="0022380B" w:rsidRDefault="0022380B" w:rsidP="003B0F13"/>
          <w:p w14:paraId="49E220BB" w14:textId="61C6EE58" w:rsidR="0022380B" w:rsidRDefault="0022380B" w:rsidP="003B0F13"/>
          <w:p w14:paraId="2249425E" w14:textId="5C888A27" w:rsidR="006E4697" w:rsidRDefault="0022380B" w:rsidP="003B0F13">
            <w:r>
              <w:t>Separate to the consequential changes, the SI introduces for applications on or after 1 August 2021, a n</w:t>
            </w:r>
            <w:r w:rsidR="006E4697">
              <w:t>ew fire safety condition attached to developments which result in a building which contains 2+ dwellinghouses and which meets a height threshold.</w:t>
            </w:r>
          </w:p>
        </w:tc>
        <w:tc>
          <w:tcPr>
            <w:tcW w:w="1215" w:type="dxa"/>
            <w:gridSpan w:val="2"/>
          </w:tcPr>
          <w:p w14:paraId="5E61172C" w14:textId="77777777" w:rsidR="00223D49" w:rsidRDefault="00223D49" w:rsidP="003B0F13"/>
          <w:p w14:paraId="47971109" w14:textId="77777777" w:rsidR="00223D49" w:rsidRDefault="00223D49" w:rsidP="003B0F13"/>
          <w:p w14:paraId="78CF2E80" w14:textId="77777777" w:rsidR="00223D49" w:rsidRDefault="00223D49" w:rsidP="003B0F13"/>
          <w:p w14:paraId="5FD1ADC0" w14:textId="77777777" w:rsidR="00223D49" w:rsidRDefault="00223D49" w:rsidP="003B0F13"/>
          <w:p w14:paraId="47187245" w14:textId="77777777" w:rsidR="00223D49" w:rsidRDefault="00223D49" w:rsidP="003B0F13"/>
          <w:p w14:paraId="0D6B3728" w14:textId="77777777" w:rsidR="00382609" w:rsidRDefault="00382609" w:rsidP="003B0F13"/>
          <w:p w14:paraId="70D659DA" w14:textId="77777777" w:rsidR="00382609" w:rsidRDefault="00382609" w:rsidP="003B0F13"/>
          <w:p w14:paraId="014138F1" w14:textId="77777777" w:rsidR="00382609" w:rsidRDefault="00382609" w:rsidP="003B0F13"/>
          <w:p w14:paraId="6F83CD10" w14:textId="6A420185" w:rsidR="006E4697" w:rsidRDefault="006E4697" w:rsidP="003B0F13">
            <w:r>
              <w:t>4</w:t>
            </w:r>
          </w:p>
        </w:tc>
      </w:tr>
    </w:tbl>
    <w:p w14:paraId="67C2A66D" w14:textId="48500A8B" w:rsidR="005311C1" w:rsidRDefault="005311C1"/>
    <w:sectPr w:rsidR="005311C1" w:rsidSect="00236A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D93D6" w14:textId="77777777" w:rsidR="00473893" w:rsidRDefault="00473893" w:rsidP="00E9505C">
      <w:pPr>
        <w:spacing w:after="0" w:line="240" w:lineRule="auto"/>
      </w:pPr>
      <w:r>
        <w:separator/>
      </w:r>
    </w:p>
  </w:endnote>
  <w:endnote w:type="continuationSeparator" w:id="0">
    <w:p w14:paraId="10BCF92C" w14:textId="77777777" w:rsidR="00473893" w:rsidRDefault="00473893" w:rsidP="00E9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5A3CA" w14:textId="77777777" w:rsidR="00473893" w:rsidRDefault="00473893" w:rsidP="00E9505C">
      <w:pPr>
        <w:spacing w:after="0" w:line="240" w:lineRule="auto"/>
      </w:pPr>
      <w:r>
        <w:separator/>
      </w:r>
    </w:p>
  </w:footnote>
  <w:footnote w:type="continuationSeparator" w:id="0">
    <w:p w14:paraId="1EEF6CB0" w14:textId="77777777" w:rsidR="00473893" w:rsidRDefault="00473893" w:rsidP="00E9505C">
      <w:pPr>
        <w:spacing w:after="0" w:line="240" w:lineRule="auto"/>
      </w:pPr>
      <w:r>
        <w:continuationSeparator/>
      </w:r>
    </w:p>
  </w:footnote>
  <w:footnote w:id="1">
    <w:p w14:paraId="3C388C78" w14:textId="2E780B9E" w:rsidR="00D67594" w:rsidRDefault="00D67594" w:rsidP="00E9505C">
      <w:pPr>
        <w:pStyle w:val="FootnoteText"/>
      </w:pPr>
      <w:r>
        <w:rPr>
          <w:rStyle w:val="FootnoteReference"/>
        </w:rPr>
        <w:footnoteRef/>
      </w:r>
      <w:r>
        <w:t xml:space="preserve"> References are to classes of Schedule 2 to the Town and Country Planning (General Permitted Development) (England) Order 2015 (the “GPDO”) as it ha</w:t>
      </w:r>
      <w:r w:rsidR="00382609">
        <w:t>d</w:t>
      </w:r>
      <w:r>
        <w:t xml:space="preserve"> effect immediately before 1st August 2021.</w:t>
      </w:r>
    </w:p>
  </w:footnote>
  <w:footnote w:id="2">
    <w:p w14:paraId="6071BD7F" w14:textId="4C5C69AA" w:rsidR="00D67594" w:rsidRDefault="00D67594" w:rsidP="00E9505C">
      <w:pPr>
        <w:pStyle w:val="FootnoteText"/>
      </w:pPr>
      <w:r>
        <w:rPr>
          <w:rStyle w:val="FootnoteReference"/>
        </w:rPr>
        <w:footnoteRef/>
      </w:r>
      <w:r>
        <w:t xml:space="preserve"> References are to classes specified in the Use Classes Order as it had effect immediately before 1st September 2020.</w:t>
      </w:r>
    </w:p>
  </w:footnote>
  <w:footnote w:id="3">
    <w:p w14:paraId="067F8C2E" w14:textId="77777777" w:rsidR="00D67594" w:rsidRDefault="00D67594" w:rsidP="00E9505C">
      <w:pPr>
        <w:pStyle w:val="FootnoteText"/>
      </w:pPr>
      <w:r>
        <w:rPr>
          <w:rStyle w:val="FootnoteReference"/>
        </w:rPr>
        <w:footnoteRef/>
      </w:r>
      <w:r>
        <w:t xml:space="preserve"> References are to classes of Schedule 2 to the GPDO as it has effect immediately on 1st August 2021.</w:t>
      </w:r>
    </w:p>
  </w:footnote>
  <w:footnote w:id="4">
    <w:p w14:paraId="6631686C" w14:textId="6E903D8B" w:rsidR="00D67594" w:rsidRDefault="00D67594" w:rsidP="00E9505C">
      <w:pPr>
        <w:pStyle w:val="FootnoteText"/>
      </w:pPr>
      <w:r>
        <w:rPr>
          <w:rStyle w:val="FootnoteReference"/>
        </w:rPr>
        <w:footnoteRef/>
      </w:r>
      <w:r>
        <w:t xml:space="preserve"> References are to class specified in the Use Classes Order as it had effect on 1st September 2020.</w:t>
      </w:r>
    </w:p>
  </w:footnote>
  <w:footnote w:id="5">
    <w:p w14:paraId="107FDB6B" w14:textId="2E960185" w:rsidR="00D67594" w:rsidRDefault="00D67594" w:rsidP="00E9505C">
      <w:pPr>
        <w:pStyle w:val="FootnoteText"/>
      </w:pPr>
      <w:r>
        <w:rPr>
          <w:rStyle w:val="FootnoteReference"/>
        </w:rPr>
        <w:footnoteRef/>
      </w:r>
      <w:r>
        <w:t xml:space="preserve"> References are to paragraphs of the Schedule (transitional and saving provision) of the Order.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1D"/>
    <w:rsid w:val="0001757C"/>
    <w:rsid w:val="000441AA"/>
    <w:rsid w:val="00060948"/>
    <w:rsid w:val="000C634D"/>
    <w:rsid w:val="0010326F"/>
    <w:rsid w:val="00142027"/>
    <w:rsid w:val="00175368"/>
    <w:rsid w:val="001A5DEF"/>
    <w:rsid w:val="001B202B"/>
    <w:rsid w:val="001C794D"/>
    <w:rsid w:val="001F6F2C"/>
    <w:rsid w:val="00212172"/>
    <w:rsid w:val="0022380B"/>
    <w:rsid w:val="00223D49"/>
    <w:rsid w:val="00236A1D"/>
    <w:rsid w:val="002B6866"/>
    <w:rsid w:val="002D0C1C"/>
    <w:rsid w:val="00324BCB"/>
    <w:rsid w:val="00380427"/>
    <w:rsid w:val="00382609"/>
    <w:rsid w:val="003B0F13"/>
    <w:rsid w:val="003E7670"/>
    <w:rsid w:val="0042222D"/>
    <w:rsid w:val="00473893"/>
    <w:rsid w:val="004738DB"/>
    <w:rsid w:val="004F10D8"/>
    <w:rsid w:val="004F6057"/>
    <w:rsid w:val="00515477"/>
    <w:rsid w:val="005311C1"/>
    <w:rsid w:val="00542F8E"/>
    <w:rsid w:val="00573A5C"/>
    <w:rsid w:val="005B1CFC"/>
    <w:rsid w:val="005F1956"/>
    <w:rsid w:val="00602712"/>
    <w:rsid w:val="00656E4F"/>
    <w:rsid w:val="0067596E"/>
    <w:rsid w:val="006B510D"/>
    <w:rsid w:val="006E4697"/>
    <w:rsid w:val="00761E40"/>
    <w:rsid w:val="007A1070"/>
    <w:rsid w:val="007D5199"/>
    <w:rsid w:val="007F07EC"/>
    <w:rsid w:val="00816D10"/>
    <w:rsid w:val="00822E67"/>
    <w:rsid w:val="00960A70"/>
    <w:rsid w:val="00994B2C"/>
    <w:rsid w:val="009A46EA"/>
    <w:rsid w:val="009B5528"/>
    <w:rsid w:val="009F2198"/>
    <w:rsid w:val="00A549A7"/>
    <w:rsid w:val="00A747E6"/>
    <w:rsid w:val="00B61D2D"/>
    <w:rsid w:val="00B80DD7"/>
    <w:rsid w:val="00BC2DB9"/>
    <w:rsid w:val="00BF4A80"/>
    <w:rsid w:val="00C43D78"/>
    <w:rsid w:val="00C6785E"/>
    <w:rsid w:val="00CA34E5"/>
    <w:rsid w:val="00CE2AF2"/>
    <w:rsid w:val="00D00A12"/>
    <w:rsid w:val="00D34872"/>
    <w:rsid w:val="00D67594"/>
    <w:rsid w:val="00D943E3"/>
    <w:rsid w:val="00DA5BC3"/>
    <w:rsid w:val="00DB4D55"/>
    <w:rsid w:val="00DE253A"/>
    <w:rsid w:val="00E347E1"/>
    <w:rsid w:val="00E9505C"/>
    <w:rsid w:val="00EF5BC2"/>
    <w:rsid w:val="00EF687C"/>
    <w:rsid w:val="00F24C06"/>
    <w:rsid w:val="00F4516D"/>
    <w:rsid w:val="00F8765D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3C60"/>
  <w15:chartTrackingRefBased/>
  <w15:docId w15:val="{1B44C986-A292-4541-AAE6-981C38C0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950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0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0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95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0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80f9663b-59d8-4054-8788-2c8a55bfb5b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1B6B38C00674CADD406C478CD4C54" ma:contentTypeVersion="15" ma:contentTypeDescription="Create a new document." ma:contentTypeScope="" ma:versionID="494b5968d54dcfeef01562b99ae60cd1">
  <xsd:schema xmlns:xsd="http://www.w3.org/2001/XMLSchema" xmlns:xs="http://www.w3.org/2001/XMLSchema" xmlns:p="http://schemas.microsoft.com/office/2006/metadata/properties" xmlns:ns1="http://schemas.microsoft.com/sharepoint/v3" xmlns:ns2="80f9663b-59d8-4054-8788-2c8a55bfb5bc" xmlns:ns3="8e70c231-4faf-48ee-8ed2-970e932c6664" targetNamespace="http://schemas.microsoft.com/office/2006/metadata/properties" ma:root="true" ma:fieldsID="7732374f8fc235a542f2496fd63ce64f" ns1:_="" ns2:_="" ns3:_="">
    <xsd:import namespace="http://schemas.microsoft.com/sharepoint/v3"/>
    <xsd:import namespace="80f9663b-59d8-4054-8788-2c8a55bfb5bc"/>
    <xsd:import namespace="8e70c231-4faf-48ee-8ed2-970e932c6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9663b-59d8-4054-8788-2c8a55bfb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0c231-4faf-48ee-8ed2-970e932c6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F9D1-E256-427E-BBA6-8EFC346BA5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f9663b-59d8-4054-8788-2c8a55bfb5bc"/>
  </ds:schemaRefs>
</ds:datastoreItem>
</file>

<file path=customXml/itemProps2.xml><?xml version="1.0" encoding="utf-8"?>
<ds:datastoreItem xmlns:ds="http://schemas.openxmlformats.org/officeDocument/2006/customXml" ds:itemID="{E993A78A-28F4-49F6-B829-35324E392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56E56-2D2C-4434-8CD3-E52F9E628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9663b-59d8-4054-8788-2c8a55bfb5bc"/>
    <ds:schemaRef ds:uri="8e70c231-4faf-48ee-8ed2-970e932c6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3EABF-A901-47B9-B181-7DAC0A5B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2914</Words>
  <Characters>16615</Characters>
  <Application>Microsoft Office Word</Application>
  <DocSecurity>4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Darby</dc:creator>
  <cp:keywords/>
  <dc:description/>
  <cp:lastModifiedBy>Peter Ford</cp:lastModifiedBy>
  <cp:revision>2</cp:revision>
  <dcterms:created xsi:type="dcterms:W3CDTF">2021-10-04T12:47:00Z</dcterms:created>
  <dcterms:modified xsi:type="dcterms:W3CDTF">2021-10-04T12:47:00Z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0x010100D721B6B38C00674CADD406C478CD4C54</vt:lpwstr>
  </property>
</Properties>
</file>