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1421" w:rsidRDefault="00941421" w:rsidP="00941421">
      <w:pPr>
        <w:pStyle w:val="Heading1"/>
      </w:pPr>
      <w:bookmarkStart w:id="0" w:name="_Toc17295609"/>
      <w:r>
        <w:t xml:space="preserve">East Sussex Fire and Rescue Service </w:t>
      </w:r>
    </w:p>
    <w:p w:rsidR="00941421" w:rsidRDefault="00941421" w:rsidP="00941421">
      <w:pPr>
        <w:pStyle w:val="Heading1"/>
      </w:pPr>
      <w:r>
        <w:t>Sample Messaging Grid</w:t>
      </w:r>
      <w:bookmarkEnd w:id="0"/>
    </w:p>
    <w:p w:rsidR="00941421" w:rsidRPr="00941421" w:rsidRDefault="00941421" w:rsidP="00941421">
      <w:r>
        <w:t>The aim of the project</w:t>
      </w:r>
      <w:r w:rsidR="00AE61CF">
        <w:t xml:space="preserve"> was to prevent and therefore reduce</w:t>
      </w:r>
      <w:r>
        <w:t xml:space="preserve"> the amount of accidental dwelling fires after </w:t>
      </w:r>
      <w:r w:rsidR="00AE61CF">
        <w:t>someone has been on a night out drinking alcohol.</w:t>
      </w:r>
    </w:p>
    <w:p w:rsidR="00941421" w:rsidRPr="00385C99" w:rsidRDefault="00941421" w:rsidP="0094142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39"/>
        <w:gridCol w:w="2780"/>
        <w:gridCol w:w="4294"/>
      </w:tblGrid>
      <w:tr w:rsidR="00941421" w:rsidTr="00E86574">
        <w:tc>
          <w:tcPr>
            <w:tcW w:w="1539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Week commencing…</w:t>
            </w:r>
          </w:p>
        </w:tc>
        <w:tc>
          <w:tcPr>
            <w:tcW w:w="2780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Control group</w:t>
            </w:r>
          </w:p>
        </w:tc>
        <w:tc>
          <w:tcPr>
            <w:tcW w:w="4294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Intervention group</w:t>
            </w:r>
          </w:p>
        </w:tc>
      </w:tr>
      <w:tr w:rsidR="00941421" w:rsidRPr="00064D50" w:rsidTr="00E86574">
        <w:tc>
          <w:tcPr>
            <w:tcW w:w="1539" w:type="dxa"/>
            <w:tcBorders>
              <w:top w:val="double" w:sz="4" w:space="0" w:color="auto"/>
            </w:tcBorders>
          </w:tcPr>
          <w:p w:rsidR="00941421" w:rsidRPr="004553E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 w:rsidRPr="004553E1">
              <w:rPr>
                <w:sz w:val="22"/>
                <w:szCs w:val="22"/>
              </w:rPr>
              <w:t>29</w:t>
            </w:r>
            <w:r w:rsidRPr="004553E1">
              <w:rPr>
                <w:sz w:val="22"/>
                <w:szCs w:val="22"/>
                <w:vertAlign w:val="superscript"/>
              </w:rPr>
              <w:t>th</w:t>
            </w:r>
            <w:r w:rsidRPr="004553E1">
              <w:rPr>
                <w:sz w:val="22"/>
                <w:szCs w:val="22"/>
              </w:rPr>
              <w:t xml:space="preserve"> Oct</w:t>
            </w:r>
          </w:p>
        </w:tc>
        <w:tc>
          <w:tcPr>
            <w:tcW w:w="2780" w:type="dxa"/>
            <w:tcBorders>
              <w:top w:val="double" w:sz="4" w:space="0" w:color="auto"/>
            </w:tcBorders>
          </w:tcPr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Is Mac n cheese the best?</w:t>
            </w:r>
          </w:p>
        </w:tc>
        <w:tc>
          <w:tcPr>
            <w:tcW w:w="4294" w:type="dxa"/>
            <w:tcBorders>
              <w:top w:val="double" w:sz="4" w:space="0" w:color="auto"/>
            </w:tcBorders>
          </w:tcPr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top w:val="double" w:sz="4" w:space="0" w:color="auto"/>
            </w:tcBorders>
          </w:tcPr>
          <w:p w:rsidR="00941421" w:rsidRPr="004553E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7074" w:type="dxa"/>
            <w:gridSpan w:val="2"/>
            <w:tcBorders>
              <w:top w:val="double" w:sz="4" w:space="0" w:color="auto"/>
            </w:tcBorders>
          </w:tcPr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0F38">
              <w:rPr>
                <w:sz w:val="20"/>
                <w:szCs w:val="20"/>
              </w:rPr>
              <w:t xml:space="preserve">Why does the journey home always take longer in the cold and dark? But oh... the joy of comfort food waiting for you.  </w:t>
            </w:r>
          </w:p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0F38">
              <w:rPr>
                <w:sz w:val="20"/>
                <w:szCs w:val="20"/>
              </w:rPr>
              <w:t>What’s your ‘prepare ahead’ dish?</w:t>
            </w:r>
          </w:p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0F38">
              <w:rPr>
                <w:sz w:val="20"/>
                <w:szCs w:val="20"/>
              </w:rPr>
              <w:t>Mac n cheese…. Oh yes!</w:t>
            </w:r>
          </w:p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2F51BB" wp14:editId="125F6654">
                  <wp:extent cx="1594333" cy="1041197"/>
                  <wp:effectExtent l="0" t="0" r="6350" b="6985"/>
                  <wp:docPr id="20" name="Picture 20" descr="Mac And Cheese Help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Mac And Cheese Help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044" cy="106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20F38">
              <w:rPr>
                <w:sz w:val="20"/>
                <w:szCs w:val="20"/>
              </w:rPr>
              <w:t xml:space="preserve"> </w:t>
            </w:r>
          </w:p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20F38">
              <w:rPr>
                <w:sz w:val="20"/>
                <w:szCs w:val="20"/>
              </w:rPr>
              <w:t>#</w:t>
            </w:r>
            <w:proofErr w:type="spellStart"/>
            <w:r w:rsidRPr="00220F38">
              <w:rPr>
                <w:sz w:val="20"/>
                <w:szCs w:val="20"/>
              </w:rPr>
              <w:t>BrightonTribe</w:t>
            </w:r>
            <w:proofErr w:type="spellEnd"/>
          </w:p>
        </w:tc>
        <w:bookmarkStart w:id="1" w:name="_GoBack"/>
        <w:bookmarkEnd w:id="1"/>
      </w:tr>
      <w:tr w:rsidR="00941421" w:rsidRPr="00064D50" w:rsidTr="00E86574">
        <w:tc>
          <w:tcPr>
            <w:tcW w:w="1539" w:type="dxa"/>
          </w:tcPr>
          <w:p w:rsidR="00941421" w:rsidRPr="004553E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 w:rsidRPr="004553E1">
              <w:rPr>
                <w:sz w:val="22"/>
                <w:szCs w:val="22"/>
              </w:rPr>
              <w:t>5</w:t>
            </w:r>
            <w:r w:rsidRPr="004553E1">
              <w:rPr>
                <w:sz w:val="22"/>
                <w:szCs w:val="22"/>
                <w:vertAlign w:val="superscript"/>
              </w:rPr>
              <w:t>th</w:t>
            </w:r>
            <w:r w:rsidRPr="004553E1">
              <w:rPr>
                <w:sz w:val="22"/>
                <w:szCs w:val="22"/>
              </w:rPr>
              <w:t xml:space="preserve"> Nov</w:t>
            </w:r>
          </w:p>
        </w:tc>
        <w:tc>
          <w:tcPr>
            <w:tcW w:w="2780" w:type="dxa"/>
          </w:tcPr>
          <w:p w:rsidR="00941421" w:rsidRPr="000505FC" w:rsidRDefault="00941421" w:rsidP="00E86574">
            <w:pPr>
              <w:widowControl w:val="0"/>
              <w:autoSpaceDE w:val="0"/>
              <w:autoSpaceDN w:val="0"/>
              <w:adjustRightInd w:val="0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Fire up the grub!</w:t>
            </w:r>
          </w:p>
        </w:tc>
        <w:tc>
          <w:tcPr>
            <w:tcW w:w="4294" w:type="dxa"/>
          </w:tcPr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rFonts w:cs="Times"/>
                <w:bCs/>
                <w:i/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</w:tcPr>
          <w:p w:rsidR="00941421" w:rsidRPr="004553E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941421" w:rsidRPr="009C1903" w:rsidRDefault="00941421" w:rsidP="00E86574">
            <w:pPr>
              <w:widowControl w:val="0"/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  <w:r w:rsidRPr="000505FC">
              <w:rPr>
                <w:b/>
                <w:sz w:val="20"/>
                <w:szCs w:val="20"/>
              </w:rPr>
              <w:t>*** NO MESSAGE TO CONTROL GROUP ***</w:t>
            </w:r>
          </w:p>
        </w:tc>
        <w:tc>
          <w:tcPr>
            <w:tcW w:w="4294" w:type="dxa"/>
          </w:tcPr>
          <w:p w:rsidR="00941421" w:rsidRPr="00220F38" w:rsidRDefault="00941421" w:rsidP="00E86574">
            <w:pPr>
              <w:widowControl w:val="0"/>
              <w:autoSpaceDE w:val="0"/>
              <w:autoSpaceDN w:val="0"/>
              <w:adjustRightInd w:val="0"/>
              <w:rPr>
                <w:rFonts w:cs="Times"/>
                <w:bCs/>
                <w:sz w:val="20"/>
                <w:szCs w:val="20"/>
              </w:rPr>
            </w:pPr>
            <w:r w:rsidRPr="00220F38">
              <w:rPr>
                <w:rFonts w:cs="Times"/>
                <w:bCs/>
                <w:i/>
                <w:sz w:val="20"/>
                <w:szCs w:val="20"/>
              </w:rPr>
              <w:t>Remember, remember the 5</w:t>
            </w:r>
            <w:r w:rsidRPr="00220F38">
              <w:rPr>
                <w:rFonts w:cs="Times"/>
                <w:bCs/>
                <w:i/>
                <w:sz w:val="20"/>
                <w:szCs w:val="20"/>
                <w:vertAlign w:val="superscript"/>
              </w:rPr>
              <w:t>th</w:t>
            </w:r>
            <w:r w:rsidRPr="00220F38">
              <w:rPr>
                <w:rFonts w:cs="Times"/>
                <w:bCs/>
                <w:i/>
                <w:sz w:val="20"/>
                <w:szCs w:val="20"/>
              </w:rPr>
              <w:t xml:space="preserve"> of November: ready meals, deliveries and fries…. </w:t>
            </w:r>
            <w:r w:rsidRPr="00220F38">
              <w:rPr>
                <w:rFonts w:cs="Times"/>
                <w:bCs/>
                <w:sz w:val="20"/>
                <w:szCs w:val="20"/>
              </w:rPr>
              <w:t>Ok, so that’s not quite how the rhyme goes but bonfire night is a busy time for the fire service. Avoid us arriving at your house for an unforeseen incident by sorting your grub before the merriment begins!</w:t>
            </w:r>
          </w:p>
          <w:p w:rsidR="00941421" w:rsidRPr="008168A4" w:rsidRDefault="00941421" w:rsidP="00E86574">
            <w:pPr>
              <w:widowControl w:val="0"/>
              <w:autoSpaceDE w:val="0"/>
              <w:autoSpaceDN w:val="0"/>
              <w:adjustRightInd w:val="0"/>
              <w:rPr>
                <w:rFonts w:cs="Times"/>
                <w:bCs/>
                <w:sz w:val="20"/>
                <w:szCs w:val="20"/>
              </w:rPr>
            </w:pPr>
            <w:r>
              <w:rPr>
                <w:rFonts w:cs="Times"/>
                <w:bCs/>
                <w:sz w:val="20"/>
                <w:szCs w:val="20"/>
              </w:rPr>
              <w:t>And to get you in the mood…What’s a fire fighters favourite bonfire grub? Bangers and mash!</w:t>
            </w:r>
            <w:r>
              <w:rPr>
                <w:rFonts w:eastAsiaTheme="minorHAnsi"/>
                <w:sz w:val="22"/>
                <w:szCs w:val="22"/>
              </w:rPr>
              <w:object w:dxaOrig="6465" w:dyaOrig="57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4.5pt;height:109.5pt" o:ole="">
                  <v:imagedata r:id="rId5" o:title=""/>
                </v:shape>
                <o:OLEObject Type="Embed" ProgID="PBrush" ShapeID="_x0000_i1025" DrawAspect="Content" ObjectID="_1633501379" r:id="rId6"/>
              </w:object>
            </w:r>
          </w:p>
        </w:tc>
      </w:tr>
      <w:tr w:rsidR="00941421" w:rsidRPr="00064D50" w:rsidTr="00E86574">
        <w:tc>
          <w:tcPr>
            <w:tcW w:w="1539" w:type="dxa"/>
            <w:tcBorders>
              <w:bottom w:val="sing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  <w:r w:rsidRPr="002F70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Nov</w:t>
            </w:r>
          </w:p>
        </w:tc>
        <w:tc>
          <w:tcPr>
            <w:tcW w:w="2780" w:type="dxa"/>
            <w:tcBorders>
              <w:bottom w:val="single" w:sz="4" w:space="0" w:color="auto"/>
            </w:tcBorders>
          </w:tcPr>
          <w:p w:rsidR="00941421" w:rsidRDefault="00941421" w:rsidP="00E865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Free pizza, anyone?</w:t>
            </w: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:rsidR="00941421" w:rsidRDefault="00941421" w:rsidP="00E86574">
            <w:pPr>
              <w:rPr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bottom w:val="single" w:sz="4" w:space="0" w:color="auto"/>
            </w:tcBorders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7074" w:type="dxa"/>
            <w:gridSpan w:val="2"/>
            <w:tcBorders>
              <w:bottom w:val="single" w:sz="4" w:space="0" w:color="auto"/>
            </w:tcBorders>
          </w:tcPr>
          <w:p w:rsidR="00941421" w:rsidRDefault="00941421" w:rsidP="00E865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 love pizza, who doesn’t? And this month we have got a £25 Pizza Face voucher to give away for one lucky member of our #</w:t>
            </w:r>
            <w:proofErr w:type="spellStart"/>
            <w:r>
              <w:rPr>
                <w:sz w:val="20"/>
                <w:szCs w:val="20"/>
              </w:rPr>
              <w:t>BrightonTribe</w:t>
            </w:r>
            <w:proofErr w:type="spellEnd"/>
            <w:r>
              <w:rPr>
                <w:sz w:val="20"/>
                <w:szCs w:val="20"/>
              </w:rPr>
              <w:t xml:space="preserve">. Will it be you? </w:t>
            </w:r>
          </w:p>
          <w:p w:rsidR="00941421" w:rsidRDefault="00941421" w:rsidP="00E865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We’ll be notifying one lucky winner very soon!</w:t>
            </w:r>
          </w:p>
          <w:p w:rsidR="00941421" w:rsidRPr="000505FC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</w:t>
            </w:r>
            <w:r>
              <w:rPr>
                <w:noProof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70E54D80" wp14:editId="27DB0F0D">
                  <wp:extent cx="1562986" cy="1562986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6689695_256441825159613_5967771471978692608_n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29" cy="1584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21" w:rsidRPr="00064D50" w:rsidTr="00E86574">
        <w:tc>
          <w:tcPr>
            <w:tcW w:w="1539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15</w:t>
            </w:r>
            <w:r w:rsidRPr="002F70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Nov</w:t>
            </w:r>
          </w:p>
        </w:tc>
        <w:tc>
          <w:tcPr>
            <w:tcW w:w="2780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Set your </w:t>
            </w:r>
            <w:proofErr w:type="spellStart"/>
            <w:r>
              <w:rPr>
                <w:sz w:val="20"/>
                <w:szCs w:val="20"/>
              </w:rPr>
              <w:t>tastebuds</w:t>
            </w:r>
            <w:proofErr w:type="spellEnd"/>
            <w:r>
              <w:rPr>
                <w:sz w:val="20"/>
                <w:szCs w:val="20"/>
              </w:rPr>
              <w:t xml:space="preserve"> on fire</w:t>
            </w:r>
          </w:p>
        </w:tc>
        <w:tc>
          <w:tcPr>
            <w:tcW w:w="4294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rPr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7074" w:type="dxa"/>
            <w:gridSpan w:val="2"/>
            <w:tcBorders>
              <w:bottom w:val="double" w:sz="4" w:space="0" w:color="auto"/>
            </w:tcBorders>
          </w:tcPr>
          <w:p w:rsidR="00941421" w:rsidRDefault="00941421" w:rsidP="00E8657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4C506A">
              <w:rPr>
                <w:sz w:val="20"/>
                <w:szCs w:val="20"/>
              </w:rPr>
              <w:t>he winner of the #</w:t>
            </w:r>
            <w:proofErr w:type="spellStart"/>
            <w:r w:rsidRPr="004C506A">
              <w:rPr>
                <w:sz w:val="20"/>
                <w:szCs w:val="20"/>
              </w:rPr>
              <w:t>BrightonTribe</w:t>
            </w:r>
            <w:proofErr w:type="spellEnd"/>
            <w:r w:rsidRPr="004C506A">
              <w:rPr>
                <w:sz w:val="20"/>
                <w:szCs w:val="20"/>
              </w:rPr>
              <w:t xml:space="preserve"> prize</w:t>
            </w:r>
            <w:r>
              <w:rPr>
                <w:sz w:val="20"/>
                <w:szCs w:val="20"/>
              </w:rPr>
              <w:t xml:space="preserve"> </w:t>
            </w:r>
            <w:r w:rsidRPr="004C506A">
              <w:rPr>
                <w:sz w:val="20"/>
                <w:szCs w:val="20"/>
              </w:rPr>
              <w:t xml:space="preserve">draw this month is &lt;insert  name&gt;, who  wins a wicked </w:t>
            </w:r>
            <w:r>
              <w:rPr>
                <w:sz w:val="20"/>
                <w:szCs w:val="20"/>
              </w:rPr>
              <w:t>£25 Pizza Face voucher</w:t>
            </w:r>
            <w:r w:rsidRPr="004C506A">
              <w:rPr>
                <w:sz w:val="20"/>
                <w:szCs w:val="20"/>
              </w:rPr>
              <w:t xml:space="preserve">.    Look </w:t>
            </w:r>
            <w:r>
              <w:rPr>
                <w:sz w:val="20"/>
                <w:szCs w:val="20"/>
              </w:rPr>
              <w:t>o</w:t>
            </w:r>
            <w:r w:rsidRPr="004C506A">
              <w:rPr>
                <w:sz w:val="20"/>
                <w:szCs w:val="20"/>
              </w:rPr>
              <w:t xml:space="preserve">ut for the next prize up for grabs in </w:t>
            </w:r>
            <w:r>
              <w:rPr>
                <w:sz w:val="20"/>
                <w:szCs w:val="20"/>
              </w:rPr>
              <w:t>Decem</w:t>
            </w:r>
            <w:r w:rsidRPr="004C506A">
              <w:rPr>
                <w:sz w:val="20"/>
                <w:szCs w:val="20"/>
              </w:rPr>
              <w:t xml:space="preserve">ber! </w:t>
            </w:r>
          </w:p>
          <w:p w:rsidR="0094142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sz w:val="20"/>
                <w:szCs w:val="20"/>
              </w:rPr>
              <w:t>Extra jalapeno’s? That the kind of fire we like!</w:t>
            </w:r>
          </w:p>
        </w:tc>
      </w:tr>
      <w:tr w:rsidR="00941421" w:rsidRPr="00064D50" w:rsidTr="00E86574">
        <w:tc>
          <w:tcPr>
            <w:tcW w:w="1539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  <w:r w:rsidRPr="002F70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Nov</w:t>
            </w:r>
          </w:p>
        </w:tc>
        <w:tc>
          <w:tcPr>
            <w:tcW w:w="2780" w:type="dxa"/>
            <w:tcBorders>
              <w:bottom w:val="double" w:sz="4" w:space="0" w:color="auto"/>
            </w:tcBorders>
          </w:tcPr>
          <w:p w:rsidR="00941421" w:rsidRPr="000505FC" w:rsidRDefault="00941421" w:rsidP="00E865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Easy does it…</w:t>
            </w:r>
          </w:p>
        </w:tc>
        <w:tc>
          <w:tcPr>
            <w:tcW w:w="4294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bottom w:val="double" w:sz="4" w:space="0" w:color="auto"/>
            </w:tcBorders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2780" w:type="dxa"/>
            <w:tcBorders>
              <w:bottom w:val="double" w:sz="4" w:space="0" w:color="auto"/>
            </w:tcBorders>
          </w:tcPr>
          <w:p w:rsidR="00941421" w:rsidRPr="000505FC" w:rsidRDefault="00941421" w:rsidP="00E86574">
            <w:pPr>
              <w:rPr>
                <w:b/>
                <w:sz w:val="20"/>
                <w:szCs w:val="20"/>
              </w:rPr>
            </w:pPr>
            <w:r w:rsidRPr="000505FC">
              <w:rPr>
                <w:b/>
                <w:sz w:val="20"/>
                <w:szCs w:val="20"/>
              </w:rPr>
              <w:t>*** NO MESSAGE TO CONTROL GROUP ***</w:t>
            </w:r>
          </w:p>
        </w:tc>
        <w:tc>
          <w:tcPr>
            <w:tcW w:w="4294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With twinkly lights and stores getting ready for festive fun </w:t>
            </w:r>
            <w:proofErr w:type="spellStart"/>
            <w:r>
              <w:rPr>
                <w:i/>
                <w:sz w:val="20"/>
                <w:szCs w:val="20"/>
              </w:rPr>
              <w:t>its</w:t>
            </w:r>
            <w:proofErr w:type="spellEnd"/>
            <w:r>
              <w:rPr>
                <w:i/>
                <w:sz w:val="20"/>
                <w:szCs w:val="20"/>
              </w:rPr>
              <w:t xml:space="preserve"> hard to believe there’s still over 5 weeks until Christmas. Pace yourself – we’re in this for the long haul. </w:t>
            </w:r>
          </w:p>
          <w:p w:rsidR="00941421" w:rsidRPr="001375E2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A few days alcohol free will improve your sleep and save those £££s. And a pre-prepared snack will satisfy late night munchies. With a bit of planning you’ll make it through the season with cash in your pocket and a spring in your party shoes.</w:t>
            </w:r>
          </w:p>
        </w:tc>
      </w:tr>
      <w:tr w:rsidR="00941421" w:rsidRPr="00064D50" w:rsidTr="00E86574">
        <w:tc>
          <w:tcPr>
            <w:tcW w:w="1539" w:type="dxa"/>
            <w:tcBorders>
              <w:top w:val="doub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  <w:r w:rsidRPr="002F70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Nov</w:t>
            </w:r>
          </w:p>
        </w:tc>
        <w:tc>
          <w:tcPr>
            <w:tcW w:w="2780" w:type="dxa"/>
            <w:tcBorders>
              <w:top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Eat the world in BN1</w:t>
            </w:r>
          </w:p>
        </w:tc>
        <w:tc>
          <w:tcPr>
            <w:tcW w:w="4294" w:type="dxa"/>
            <w:tcBorders>
              <w:top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top w:val="double" w:sz="4" w:space="0" w:color="auto"/>
            </w:tcBorders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7074" w:type="dxa"/>
            <w:gridSpan w:val="2"/>
            <w:tcBorders>
              <w:top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Is it pay day yet?  We’re thinking </w:t>
            </w:r>
            <w:proofErr w:type="spellStart"/>
            <w:r>
              <w:rPr>
                <w:sz w:val="20"/>
                <w:szCs w:val="20"/>
              </w:rPr>
              <w:t>its</w:t>
            </w:r>
            <w:proofErr w:type="spellEnd"/>
            <w:r>
              <w:rPr>
                <w:sz w:val="20"/>
                <w:szCs w:val="20"/>
              </w:rPr>
              <w:t xml:space="preserve"> time for a take away. We’ve got over 400 restaurants in Brighton. So what’ll it be?</w:t>
            </w:r>
          </w:p>
          <w:p w:rsidR="00941421" w:rsidRPr="000505FC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DD40C3" wp14:editId="580A46EA">
                  <wp:extent cx="1657350" cy="16573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21" w:rsidRPr="00064D50" w:rsidTr="00E86574">
        <w:tc>
          <w:tcPr>
            <w:tcW w:w="1539" w:type="dxa"/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941421" w:rsidRPr="000505FC" w:rsidRDefault="00941421" w:rsidP="00E86574">
            <w:pPr>
              <w:rPr>
                <w:b/>
                <w:sz w:val="20"/>
                <w:szCs w:val="20"/>
              </w:rPr>
            </w:pPr>
          </w:p>
        </w:tc>
        <w:tc>
          <w:tcPr>
            <w:tcW w:w="4294" w:type="dxa"/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Pr="002F70FA">
              <w:rPr>
                <w:sz w:val="22"/>
                <w:szCs w:val="22"/>
                <w:vertAlign w:val="superscript"/>
              </w:rPr>
              <w:t>rd</w:t>
            </w:r>
            <w:r>
              <w:rPr>
                <w:sz w:val="22"/>
                <w:szCs w:val="22"/>
              </w:rPr>
              <w:t xml:space="preserve"> Dec</w:t>
            </w:r>
          </w:p>
        </w:tc>
        <w:tc>
          <w:tcPr>
            <w:tcW w:w="2780" w:type="dxa"/>
          </w:tcPr>
          <w:p w:rsidR="00941421" w:rsidRPr="000505FC" w:rsidRDefault="00941421" w:rsidP="00E865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Can we open the tub of sweets?</w:t>
            </w:r>
          </w:p>
        </w:tc>
        <w:tc>
          <w:tcPr>
            <w:tcW w:w="4294" w:type="dxa"/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941421" w:rsidRPr="000505FC" w:rsidRDefault="00941421" w:rsidP="00E86574">
            <w:pPr>
              <w:rPr>
                <w:b/>
                <w:sz w:val="20"/>
                <w:szCs w:val="20"/>
              </w:rPr>
            </w:pPr>
            <w:r w:rsidRPr="000505FC">
              <w:rPr>
                <w:b/>
                <w:sz w:val="20"/>
                <w:szCs w:val="20"/>
              </w:rPr>
              <w:t>*** NO MESSAGE TO CONTROL GROUP ***</w:t>
            </w:r>
          </w:p>
        </w:tc>
        <w:tc>
          <w:tcPr>
            <w:tcW w:w="4294" w:type="dxa"/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Is it too early to break out the Christmas </w:t>
            </w:r>
            <w:proofErr w:type="spellStart"/>
            <w:r>
              <w:rPr>
                <w:i/>
                <w:sz w:val="20"/>
                <w:szCs w:val="20"/>
              </w:rPr>
              <w:t>chocs</w:t>
            </w:r>
            <w:proofErr w:type="spellEnd"/>
            <w:r>
              <w:rPr>
                <w:i/>
                <w:sz w:val="20"/>
                <w:szCs w:val="20"/>
              </w:rPr>
              <w:t xml:space="preserve">? Maybe… but </w:t>
            </w:r>
            <w:proofErr w:type="spellStart"/>
            <w:r>
              <w:rPr>
                <w:i/>
                <w:sz w:val="20"/>
                <w:szCs w:val="20"/>
              </w:rPr>
              <w:t>its</w:t>
            </w:r>
            <w:proofErr w:type="spellEnd"/>
            <w:r>
              <w:rPr>
                <w:i/>
                <w:sz w:val="20"/>
                <w:szCs w:val="20"/>
              </w:rPr>
              <w:t xml:space="preserve"> always a good time to practice those party tricks. Ah yes, Popcorn catching. What’s yours? Tweet us </w:t>
            </w:r>
            <w:r w:rsidRPr="00014ABD">
              <w:rPr>
                <w:i/>
                <w:sz w:val="20"/>
                <w:szCs w:val="20"/>
              </w:rPr>
              <w:t>@</w:t>
            </w:r>
            <w:proofErr w:type="spellStart"/>
            <w:r w:rsidRPr="00014ABD">
              <w:rPr>
                <w:i/>
                <w:sz w:val="20"/>
                <w:szCs w:val="20"/>
              </w:rPr>
              <w:t>EastSussexFRS</w:t>
            </w:r>
            <w:proofErr w:type="spellEnd"/>
            <w:r>
              <w:rPr>
                <w:i/>
                <w:sz w:val="20"/>
                <w:szCs w:val="20"/>
              </w:rPr>
              <w:t xml:space="preserve"> and we’ll RT our </w:t>
            </w:r>
            <w:proofErr w:type="spellStart"/>
            <w:r>
              <w:rPr>
                <w:i/>
                <w:sz w:val="20"/>
                <w:szCs w:val="20"/>
              </w:rPr>
              <w:t>faves</w:t>
            </w:r>
            <w:proofErr w:type="spellEnd"/>
            <w:r>
              <w:rPr>
                <w:i/>
                <w:sz w:val="20"/>
                <w:szCs w:val="20"/>
              </w:rPr>
              <w:t>!</w:t>
            </w:r>
          </w:p>
          <w:p w:rsidR="00941421" w:rsidRPr="006C2C9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br/>
            </w:r>
            <w:r>
              <w:rPr>
                <w:rFonts w:eastAsiaTheme="minorHAnsi"/>
                <w:sz w:val="22"/>
                <w:szCs w:val="22"/>
              </w:rPr>
              <w:object w:dxaOrig="2865" w:dyaOrig="1695">
                <v:shape id="_x0000_i1026" type="#_x0000_t75" style="width:172.5pt;height:100.5pt" o:ole="">
                  <v:imagedata r:id="rId9" o:title=""/>
                </v:shape>
                <o:OLEObject Type="Embed" ProgID="PBrush" ShapeID="_x0000_i1026" DrawAspect="Content" ObjectID="_1633501380" r:id="rId10"/>
              </w:object>
            </w:r>
          </w:p>
        </w:tc>
      </w:tr>
      <w:tr w:rsidR="00941421" w:rsidRPr="00064D50" w:rsidTr="00E86574">
        <w:tc>
          <w:tcPr>
            <w:tcW w:w="1539" w:type="dxa"/>
            <w:tcBorders>
              <w:bottom w:val="sing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10</w:t>
            </w:r>
            <w:r w:rsidRPr="002F70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Dec</w:t>
            </w:r>
          </w:p>
        </w:tc>
        <w:tc>
          <w:tcPr>
            <w:tcW w:w="2780" w:type="dxa"/>
            <w:tcBorders>
              <w:bottom w:val="single" w:sz="4" w:space="0" w:color="auto"/>
            </w:tcBorders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Party time is </w:t>
            </w:r>
            <w:proofErr w:type="spellStart"/>
            <w:r>
              <w:rPr>
                <w:i/>
                <w:sz w:val="20"/>
                <w:szCs w:val="20"/>
              </w:rPr>
              <w:t>hotting</w:t>
            </w:r>
            <w:proofErr w:type="spellEnd"/>
            <w:r>
              <w:rPr>
                <w:i/>
                <w:sz w:val="20"/>
                <w:szCs w:val="20"/>
              </w:rPr>
              <w:t xml:space="preserve"> up</w:t>
            </w:r>
          </w:p>
        </w:tc>
        <w:tc>
          <w:tcPr>
            <w:tcW w:w="4294" w:type="dxa"/>
            <w:tcBorders>
              <w:bottom w:val="single" w:sz="4" w:space="0" w:color="auto"/>
            </w:tcBorders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bottom w:val="single" w:sz="4" w:space="0" w:color="auto"/>
            </w:tcBorders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7074" w:type="dxa"/>
            <w:gridSpan w:val="2"/>
            <w:tcBorders>
              <w:bottom w:val="single" w:sz="4" w:space="0" w:color="auto"/>
            </w:tcBorders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Office parties are in full swing…. But </w:t>
            </w:r>
            <w:proofErr w:type="spellStart"/>
            <w:r>
              <w:rPr>
                <w:i/>
                <w:sz w:val="20"/>
                <w:szCs w:val="20"/>
              </w:rPr>
              <w:t>eurgh</w:t>
            </w:r>
            <w:proofErr w:type="spellEnd"/>
            <w:r>
              <w:rPr>
                <w:i/>
                <w:sz w:val="20"/>
                <w:szCs w:val="20"/>
              </w:rPr>
              <w:t>… the aftermath! Make sure you’re prepared with water beside your bed and a stomach-settling snack ready for when you get home. Much better than attempting to cook after a night out!</w:t>
            </w:r>
          </w:p>
          <w:p w:rsidR="00941421" w:rsidRPr="000505FC" w:rsidRDefault="00941421" w:rsidP="00E86574">
            <w:pPr>
              <w:rPr>
                <w:sz w:val="20"/>
                <w:szCs w:val="20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eastAsia="en-GB"/>
              </w:rPr>
              <w:drawing>
                <wp:inline distT="0" distB="0" distL="0" distR="0" wp14:anchorId="1D4F6330" wp14:editId="099CFCA9">
                  <wp:extent cx="1650767" cy="1111911"/>
                  <wp:effectExtent l="0" t="0" r="6985" b="0"/>
                  <wp:docPr id="19" name="Picture 19" descr="ill smith cooking 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ll smith cooking 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972" cy="114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1421" w:rsidRPr="00064D50" w:rsidTr="00E86574">
        <w:tc>
          <w:tcPr>
            <w:tcW w:w="1539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  <w:r w:rsidRPr="002F70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Dec</w:t>
            </w:r>
          </w:p>
        </w:tc>
        <w:tc>
          <w:tcPr>
            <w:tcW w:w="2780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Free cinema tickets? Nice.</w:t>
            </w:r>
          </w:p>
        </w:tc>
        <w:tc>
          <w:tcPr>
            <w:tcW w:w="4294" w:type="dxa"/>
            <w:tcBorders>
              <w:bottom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bottom w:val="double" w:sz="4" w:space="0" w:color="auto"/>
            </w:tcBorders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7074" w:type="dxa"/>
            <w:gridSpan w:val="2"/>
            <w:tcBorders>
              <w:bottom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Winner, winner, turkey dinner</w:t>
            </w:r>
          </w:p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We have an early Christmas present for &lt;insert name&gt; who is the winner of this month’s prize of a </w:t>
            </w:r>
            <w:r w:rsidRPr="00842E82">
              <w:rPr>
                <w:i/>
                <w:sz w:val="20"/>
                <w:szCs w:val="20"/>
              </w:rPr>
              <w:t xml:space="preserve">£20 voucher for </w:t>
            </w:r>
            <w:proofErr w:type="spellStart"/>
            <w:r w:rsidRPr="00842E82">
              <w:rPr>
                <w:i/>
                <w:sz w:val="20"/>
                <w:szCs w:val="20"/>
              </w:rPr>
              <w:t>Cineworld</w:t>
            </w:r>
            <w:proofErr w:type="spellEnd"/>
            <w:r>
              <w:rPr>
                <w:i/>
                <w:sz w:val="20"/>
                <w:szCs w:val="20"/>
              </w:rPr>
              <w:t xml:space="preserve">.  </w:t>
            </w:r>
          </w:p>
          <w:p w:rsidR="00941421" w:rsidRPr="009466B6" w:rsidRDefault="00941421" w:rsidP="00E86574">
            <w:pPr>
              <w:widowControl w:val="0"/>
              <w:autoSpaceDE w:val="0"/>
              <w:autoSpaceDN w:val="0"/>
              <w:adjustRightInd w:val="0"/>
              <w:rPr>
                <w:rFonts w:ascii="Times" w:eastAsia="Times New Roman" w:hAnsi="Times" w:cs="Times New Roman"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#</w:t>
            </w:r>
            <w:proofErr w:type="spellStart"/>
            <w:r>
              <w:rPr>
                <w:i/>
                <w:sz w:val="20"/>
                <w:szCs w:val="20"/>
              </w:rPr>
              <w:t>BrightonTribe</w:t>
            </w:r>
            <w:proofErr w:type="spellEnd"/>
            <w:r>
              <w:rPr>
                <w:i/>
                <w:sz w:val="20"/>
                <w:szCs w:val="20"/>
              </w:rPr>
              <w:br/>
            </w:r>
          </w:p>
          <w:p w:rsidR="00941421" w:rsidRPr="000505FC" w:rsidRDefault="00941421" w:rsidP="00E86574">
            <w:pPr>
              <w:rPr>
                <w:sz w:val="20"/>
                <w:szCs w:val="20"/>
              </w:rPr>
            </w:pPr>
            <w:r>
              <w:rPr>
                <w:rFonts w:eastAsiaTheme="minorHAnsi"/>
                <w:sz w:val="22"/>
                <w:szCs w:val="22"/>
              </w:rPr>
              <w:object w:dxaOrig="7095" w:dyaOrig="4020">
                <v:shape id="_x0000_i1027" type="#_x0000_t75" style="width:179.25pt;height:102pt" o:ole="">
                  <v:imagedata r:id="rId12" o:title=""/>
                </v:shape>
                <o:OLEObject Type="Embed" ProgID="PBrush" ShapeID="_x0000_i1027" DrawAspect="Content" ObjectID="_1633501381" r:id="rId13"/>
              </w:object>
            </w:r>
          </w:p>
        </w:tc>
      </w:tr>
      <w:tr w:rsidR="00941421" w:rsidRPr="00064D50" w:rsidTr="00E86574">
        <w:tc>
          <w:tcPr>
            <w:tcW w:w="1539" w:type="dxa"/>
            <w:tcBorders>
              <w:top w:val="double" w:sz="4" w:space="0" w:color="auto"/>
            </w:tcBorders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  <w:r w:rsidRPr="002F70FA">
              <w:rPr>
                <w:sz w:val="22"/>
                <w:szCs w:val="22"/>
                <w:vertAlign w:val="superscript"/>
              </w:rPr>
              <w:t>th</w:t>
            </w:r>
            <w:r>
              <w:rPr>
                <w:sz w:val="22"/>
                <w:szCs w:val="22"/>
              </w:rPr>
              <w:t xml:space="preserve"> Dec</w:t>
            </w:r>
          </w:p>
        </w:tc>
        <w:tc>
          <w:tcPr>
            <w:tcW w:w="2780" w:type="dxa"/>
            <w:tcBorders>
              <w:top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One more sleep</w:t>
            </w:r>
          </w:p>
        </w:tc>
        <w:tc>
          <w:tcPr>
            <w:tcW w:w="4294" w:type="dxa"/>
            <w:tcBorders>
              <w:top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  <w:tcBorders>
              <w:top w:val="double" w:sz="4" w:space="0" w:color="auto"/>
            </w:tcBorders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7074" w:type="dxa"/>
            <w:gridSpan w:val="2"/>
            <w:tcBorders>
              <w:top w:val="double" w:sz="4" w:space="0" w:color="auto"/>
            </w:tcBorders>
          </w:tcPr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OK, calm. You’ve made it through December and the big day is here. </w:t>
            </w:r>
          </w:p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after tomorrow there’s no more cooking to be done. Movies, mince pies and left overs…</w:t>
            </w:r>
          </w:p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And breathe….</w:t>
            </w:r>
          </w:p>
          <w:p w:rsidR="00941421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#</w:t>
            </w:r>
            <w:proofErr w:type="spellStart"/>
            <w:r>
              <w:rPr>
                <w:sz w:val="20"/>
                <w:szCs w:val="20"/>
              </w:rPr>
              <w:t>BrightonTribe</w:t>
            </w:r>
            <w:proofErr w:type="spellEnd"/>
            <w:r>
              <w:rPr>
                <w:sz w:val="20"/>
                <w:szCs w:val="20"/>
              </w:rPr>
              <w:t xml:space="preserve"> Making sure great days are followed by great nights!</w:t>
            </w:r>
          </w:p>
          <w:p w:rsidR="00941421" w:rsidRPr="009E35BB" w:rsidRDefault="00941421" w:rsidP="00E86574">
            <w:pPr>
              <w:rPr>
                <w:rFonts w:ascii="Times" w:eastAsia="Times New Roman" w:hAnsi="Times" w:cs="Times New Roman"/>
                <w:sz w:val="20"/>
                <w:szCs w:val="20"/>
              </w:rPr>
            </w:pPr>
          </w:p>
          <w:p w:rsidR="00941421" w:rsidRPr="000505FC" w:rsidRDefault="00941421" w:rsidP="00E86574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>
              <w:rPr>
                <w:rFonts w:eastAsiaTheme="minorHAnsi"/>
                <w:sz w:val="22"/>
                <w:szCs w:val="22"/>
              </w:rPr>
              <w:object w:dxaOrig="3990" w:dyaOrig="2265">
                <v:shape id="_x0000_i1028" type="#_x0000_t75" style="width:210pt;height:116.25pt" o:ole="">
                  <v:imagedata r:id="rId14" o:title=""/>
                </v:shape>
                <o:OLEObject Type="Embed" ProgID="PBrush" ShapeID="_x0000_i1028" DrawAspect="Content" ObjectID="_1633501382" r:id="rId15"/>
              </w:object>
            </w:r>
          </w:p>
        </w:tc>
      </w:tr>
      <w:tr w:rsidR="00941421" w:rsidRPr="00064D50" w:rsidTr="00E86574">
        <w:tc>
          <w:tcPr>
            <w:tcW w:w="1539" w:type="dxa"/>
          </w:tcPr>
          <w:p w:rsidR="00941421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  <w:r w:rsidRPr="002F70FA">
              <w:rPr>
                <w:sz w:val="22"/>
                <w:szCs w:val="22"/>
                <w:vertAlign w:val="superscript"/>
              </w:rPr>
              <w:t>st</w:t>
            </w:r>
            <w:r>
              <w:rPr>
                <w:sz w:val="22"/>
                <w:szCs w:val="22"/>
              </w:rPr>
              <w:t xml:space="preserve"> Dec</w:t>
            </w:r>
          </w:p>
        </w:tc>
        <w:tc>
          <w:tcPr>
            <w:tcW w:w="2780" w:type="dxa"/>
          </w:tcPr>
          <w:p w:rsidR="00941421" w:rsidRPr="000505FC" w:rsidRDefault="00941421" w:rsidP="00E8657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 essential life rule…</w:t>
            </w:r>
          </w:p>
        </w:tc>
        <w:tc>
          <w:tcPr>
            <w:tcW w:w="4294" w:type="dxa"/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</w:p>
        </w:tc>
      </w:tr>
      <w:tr w:rsidR="00941421" w:rsidRPr="00064D50" w:rsidTr="00E86574">
        <w:tc>
          <w:tcPr>
            <w:tcW w:w="1539" w:type="dxa"/>
          </w:tcPr>
          <w:p w:rsidR="00941421" w:rsidRPr="00064D50" w:rsidRDefault="00941421" w:rsidP="00E86574">
            <w:pPr>
              <w:ind w:right="-198"/>
              <w:jc w:val="center"/>
              <w:rPr>
                <w:sz w:val="22"/>
                <w:szCs w:val="22"/>
              </w:rPr>
            </w:pPr>
          </w:p>
        </w:tc>
        <w:tc>
          <w:tcPr>
            <w:tcW w:w="2780" w:type="dxa"/>
          </w:tcPr>
          <w:p w:rsidR="00941421" w:rsidRPr="000505FC" w:rsidRDefault="00941421" w:rsidP="00E86574">
            <w:pPr>
              <w:rPr>
                <w:b/>
                <w:sz w:val="20"/>
                <w:szCs w:val="20"/>
              </w:rPr>
            </w:pPr>
            <w:r w:rsidRPr="000505FC">
              <w:rPr>
                <w:b/>
                <w:sz w:val="20"/>
                <w:szCs w:val="20"/>
              </w:rPr>
              <w:t>*** NO MESSAGE TO CONTROL GROUP ***</w:t>
            </w:r>
          </w:p>
        </w:tc>
        <w:tc>
          <w:tcPr>
            <w:tcW w:w="4294" w:type="dxa"/>
          </w:tcPr>
          <w:p w:rsidR="0094142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New year, new you? New year’s resolutions… fitness, lifestyle… they don’t always last. But </w:t>
            </w:r>
            <w:r>
              <w:rPr>
                <w:i/>
                <w:sz w:val="20"/>
                <w:szCs w:val="20"/>
              </w:rPr>
              <w:lastRenderedPageBreak/>
              <w:t xml:space="preserve">there’s one rule that will stand you in good stead all year round:  No cooking after a heavy night. </w:t>
            </w:r>
            <w:proofErr w:type="spellStart"/>
            <w:r>
              <w:rPr>
                <w:i/>
                <w:sz w:val="20"/>
                <w:szCs w:val="20"/>
              </w:rPr>
              <w:t>Its</w:t>
            </w:r>
            <w:proofErr w:type="spellEnd"/>
            <w:r>
              <w:rPr>
                <w:i/>
                <w:sz w:val="20"/>
                <w:szCs w:val="20"/>
              </w:rPr>
              <w:t xml:space="preserve"> always better to have a snack ready or a takeaway on speed dial… Happy New Year!</w:t>
            </w:r>
          </w:p>
          <w:p w:rsidR="00941421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#</w:t>
            </w:r>
            <w:proofErr w:type="spellStart"/>
            <w:r>
              <w:rPr>
                <w:i/>
                <w:sz w:val="20"/>
                <w:szCs w:val="20"/>
              </w:rPr>
              <w:t>BrightonTribe</w:t>
            </w:r>
            <w:proofErr w:type="spellEnd"/>
            <w:r>
              <w:rPr>
                <w:i/>
                <w:sz w:val="20"/>
                <w:szCs w:val="20"/>
              </w:rPr>
              <w:t xml:space="preserve"> We’re your crew.</w:t>
            </w:r>
          </w:p>
          <w:p w:rsidR="00941421" w:rsidRDefault="00941421" w:rsidP="00E86574">
            <w:pPr>
              <w:rPr>
                <w:i/>
                <w:sz w:val="20"/>
                <w:szCs w:val="20"/>
              </w:rPr>
            </w:pPr>
          </w:p>
          <w:p w:rsidR="00941421" w:rsidRPr="008168A4" w:rsidRDefault="00941421" w:rsidP="00E86574">
            <w:pPr>
              <w:rPr>
                <w:i/>
                <w:sz w:val="20"/>
                <w:szCs w:val="20"/>
              </w:rPr>
            </w:pPr>
            <w:r>
              <w:rPr>
                <w:rFonts w:eastAsiaTheme="minorHAnsi"/>
                <w:sz w:val="22"/>
                <w:szCs w:val="22"/>
              </w:rPr>
              <w:object w:dxaOrig="5350" w:dyaOrig="2910">
                <v:shape id="_x0000_i1029" type="#_x0000_t75" style="width:201.75pt;height:106.5pt" o:ole="">
                  <v:imagedata r:id="rId16" o:title=""/>
                </v:shape>
                <o:OLEObject Type="Embed" ProgID="PBrush" ShapeID="_x0000_i1029" DrawAspect="Content" ObjectID="_1633501383" r:id="rId17"/>
              </w:object>
            </w:r>
          </w:p>
        </w:tc>
      </w:tr>
    </w:tbl>
    <w:p w:rsidR="00941421" w:rsidRDefault="00941421" w:rsidP="00941421"/>
    <w:p w:rsidR="00941421" w:rsidRDefault="00941421" w:rsidP="00941421"/>
    <w:p w:rsidR="00941421" w:rsidRDefault="00941421" w:rsidP="00941421">
      <w:r>
        <w:br w:type="page"/>
      </w:r>
    </w:p>
    <w:p w:rsidR="00260765" w:rsidRDefault="00260765"/>
    <w:sectPr w:rsidR="0026076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1421"/>
    <w:rsid w:val="00260765"/>
    <w:rsid w:val="00941421"/>
    <w:rsid w:val="00AE61CF"/>
    <w:rsid w:val="00F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5:chartTrackingRefBased/>
  <w15:docId w15:val="{85EDC605-BF5F-4E0B-9B8A-00009D6CE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1421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941421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1421"/>
    <w:rPr>
      <w:rFonts w:eastAsiaTheme="majorEastAsia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41421"/>
    <w:pPr>
      <w:spacing w:after="0" w:line="240" w:lineRule="auto"/>
    </w:pPr>
    <w:rPr>
      <w:rFonts w:eastAsiaTheme="minorEastAsia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oleObject" Target="embeddings/oleObject3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gif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5A524F01</Template>
  <TotalTime>0</TotalTime>
  <Pages>5</Pages>
  <Words>537</Words>
  <Characters>3062</Characters>
  <Application>Microsoft Office Word</Application>
  <DocSecurity>4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Grace Abel</dc:creator>
  <cp:keywords/>
  <dc:description/>
  <cp:lastModifiedBy>Amelia Sutton</cp:lastModifiedBy>
  <cp:revision>2</cp:revision>
  <dcterms:created xsi:type="dcterms:W3CDTF">2019-10-25T08:36:00Z</dcterms:created>
  <dcterms:modified xsi:type="dcterms:W3CDTF">2019-10-25T08:36:00Z</dcterms:modified>
</cp:coreProperties>
</file>