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033D9F" w14:textId="4F14A5B0" w:rsidR="00365E4A" w:rsidRDefault="005874D7" w:rsidP="008A1131">
      <w:pPr>
        <w:autoSpaceDE w:val="0"/>
        <w:autoSpaceDN w:val="0"/>
        <w:adjustRightInd w:val="0"/>
        <w:ind w:left="-426" w:right="-670"/>
        <w:rPr>
          <w:rFonts w:ascii="Arial" w:hAnsi="Arial" w:cs="Arial"/>
          <w:b/>
        </w:rPr>
      </w:pPr>
      <w:bookmarkStart w:id="0" w:name="_GoBack"/>
      <w:bookmarkEnd w:id="0"/>
      <w:r w:rsidRPr="00365E4A">
        <w:rPr>
          <w:rFonts w:ascii="Century Gothic" w:hAnsi="Century Gothic"/>
          <w:noProof/>
          <w:sz w:val="24"/>
          <w:lang w:eastAsia="en-GB"/>
        </w:rPr>
        <w:drawing>
          <wp:anchor distT="0" distB="0" distL="114300" distR="114300" simplePos="0" relativeHeight="251663360" behindDoc="0" locked="0" layoutInCell="1" allowOverlap="1" wp14:anchorId="608CDE34" wp14:editId="0C6F52F3">
            <wp:simplePos x="0" y="0"/>
            <wp:positionH relativeFrom="margin">
              <wp:posOffset>-238125</wp:posOffset>
            </wp:positionH>
            <wp:positionV relativeFrom="margin">
              <wp:posOffset>-419100</wp:posOffset>
            </wp:positionV>
            <wp:extent cx="1155700" cy="683260"/>
            <wp:effectExtent l="0" t="0" r="6350" b="254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5700" cy="683260"/>
                    </a:xfrm>
                    <a:prstGeom prst="rect">
                      <a:avLst/>
                    </a:prstGeom>
                    <a:noFill/>
                    <a:ln>
                      <a:noFill/>
                    </a:ln>
                  </pic:spPr>
                </pic:pic>
              </a:graphicData>
            </a:graphic>
          </wp:anchor>
        </w:drawing>
      </w:r>
    </w:p>
    <w:p w14:paraId="5F7F17E4" w14:textId="77777777" w:rsidR="00FD74A2" w:rsidRPr="008D0573" w:rsidRDefault="00341BB0" w:rsidP="00365E4A">
      <w:pPr>
        <w:autoSpaceDE w:val="0"/>
        <w:autoSpaceDN w:val="0"/>
        <w:adjustRightInd w:val="0"/>
        <w:ind w:left="-426" w:right="-670"/>
        <w:jc w:val="center"/>
        <w:rPr>
          <w:rFonts w:ascii="Arial" w:hAnsi="Arial" w:cs="Arial"/>
          <w:b/>
          <w:sz w:val="24"/>
        </w:rPr>
      </w:pPr>
      <w:r w:rsidRPr="008D0573">
        <w:rPr>
          <w:rFonts w:ascii="Arial" w:hAnsi="Arial" w:cs="Arial"/>
          <w:b/>
          <w:sz w:val="24"/>
        </w:rPr>
        <w:t xml:space="preserve">Decision-making: </w:t>
      </w:r>
      <w:r w:rsidR="00B927A5" w:rsidRPr="008D0573">
        <w:rPr>
          <w:rFonts w:ascii="Arial" w:hAnsi="Arial" w:cs="Arial"/>
          <w:b/>
          <w:sz w:val="24"/>
        </w:rPr>
        <w:t>Case Scenarios</w:t>
      </w:r>
      <w:r w:rsidRPr="008D0573">
        <w:rPr>
          <w:rFonts w:ascii="Arial" w:hAnsi="Arial" w:cs="Arial"/>
          <w:b/>
          <w:sz w:val="24"/>
        </w:rPr>
        <w:t xml:space="preserve"> </w:t>
      </w:r>
    </w:p>
    <w:p w14:paraId="0650BEA8" w14:textId="708F957B" w:rsidR="00341BB0" w:rsidRPr="008D0573" w:rsidRDefault="00FD74A2" w:rsidP="00365E4A">
      <w:pPr>
        <w:autoSpaceDE w:val="0"/>
        <w:autoSpaceDN w:val="0"/>
        <w:adjustRightInd w:val="0"/>
        <w:ind w:left="-426" w:right="-670"/>
        <w:jc w:val="center"/>
        <w:rPr>
          <w:rFonts w:ascii="Arial" w:hAnsi="Arial" w:cs="Arial"/>
          <w:sz w:val="24"/>
        </w:rPr>
      </w:pPr>
      <w:r w:rsidRPr="008D0573">
        <w:rPr>
          <w:rFonts w:ascii="Arial" w:hAnsi="Arial" w:cs="Arial"/>
          <w:b/>
          <w:sz w:val="24"/>
        </w:rPr>
        <w:t>(</w:t>
      </w:r>
      <w:proofErr w:type="gramStart"/>
      <w:r w:rsidRPr="008D0573">
        <w:rPr>
          <w:rFonts w:ascii="Arial" w:hAnsi="Arial" w:cs="Arial"/>
          <w:b/>
          <w:sz w:val="24"/>
        </w:rPr>
        <w:t>as</w:t>
      </w:r>
      <w:proofErr w:type="gramEnd"/>
      <w:r w:rsidRPr="008D0573">
        <w:rPr>
          <w:rFonts w:ascii="Arial" w:hAnsi="Arial" w:cs="Arial"/>
          <w:b/>
          <w:sz w:val="24"/>
        </w:rPr>
        <w:t xml:space="preserve"> used in group exercises during November 2018 workshops)</w:t>
      </w:r>
      <w:r w:rsidR="00341BB0" w:rsidRPr="008D0573">
        <w:rPr>
          <w:rFonts w:ascii="Arial" w:hAnsi="Arial" w:cs="Arial"/>
          <w:noProof/>
          <w:sz w:val="24"/>
          <w:lang w:eastAsia="en-GB"/>
        </w:rPr>
        <w:drawing>
          <wp:anchor distT="0" distB="0" distL="114300" distR="114300" simplePos="0" relativeHeight="251662336" behindDoc="0" locked="0" layoutInCell="1" allowOverlap="1" wp14:anchorId="731DB0D9" wp14:editId="13DA80F5">
            <wp:simplePos x="0" y="0"/>
            <wp:positionH relativeFrom="margin">
              <wp:posOffset>5008245</wp:posOffset>
            </wp:positionH>
            <wp:positionV relativeFrom="margin">
              <wp:posOffset>-571500</wp:posOffset>
            </wp:positionV>
            <wp:extent cx="1127760" cy="683260"/>
            <wp:effectExtent l="0" t="0" r="0" b="2540"/>
            <wp:wrapSquare wrapText="bothSides"/>
            <wp:docPr id="4"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1127760" cy="683260"/>
                    </a:xfrm>
                    <a:prstGeom prst="rect">
                      <a:avLst/>
                    </a:prstGeom>
                  </pic:spPr>
                </pic:pic>
              </a:graphicData>
            </a:graphic>
          </wp:anchor>
        </w:drawing>
      </w:r>
    </w:p>
    <w:p w14:paraId="3D5F9A29" w14:textId="5C25E284" w:rsidR="00365E4A" w:rsidRPr="008D0573" w:rsidRDefault="00B927A5" w:rsidP="00B927A5">
      <w:pPr>
        <w:pStyle w:val="ListParagraph"/>
        <w:autoSpaceDE w:val="0"/>
        <w:autoSpaceDN w:val="0"/>
        <w:adjustRightInd w:val="0"/>
        <w:ind w:left="-426" w:right="-670"/>
        <w:jc w:val="center"/>
        <w:rPr>
          <w:rFonts w:ascii="Arial" w:hAnsi="Arial" w:cs="Arial"/>
          <w:b/>
        </w:rPr>
      </w:pPr>
      <w:r w:rsidRPr="008D0573">
        <w:rPr>
          <w:rFonts w:ascii="Arial" w:hAnsi="Arial" w:cs="Arial"/>
          <w:b/>
        </w:rPr>
        <w:t>All of these have been reported as safeguarding concerns</w:t>
      </w:r>
      <w:r w:rsidR="00CC6449" w:rsidRPr="008D0573">
        <w:rPr>
          <w:rFonts w:ascii="Arial" w:hAnsi="Arial" w:cs="Arial"/>
          <w:b/>
        </w:rPr>
        <w:t>.</w:t>
      </w:r>
    </w:p>
    <w:p w14:paraId="558F91EC" w14:textId="77777777" w:rsidR="00B927A5" w:rsidRPr="008D0573" w:rsidRDefault="00B927A5" w:rsidP="00B927A5">
      <w:pPr>
        <w:pStyle w:val="ListParagraph"/>
        <w:autoSpaceDE w:val="0"/>
        <w:autoSpaceDN w:val="0"/>
        <w:adjustRightInd w:val="0"/>
        <w:ind w:left="-426" w:right="-670"/>
        <w:jc w:val="center"/>
        <w:rPr>
          <w:rFonts w:ascii="Arial" w:hAnsi="Arial" w:cs="Arial"/>
          <w:b/>
          <w:color w:val="000000" w:themeColor="text1"/>
        </w:rPr>
      </w:pPr>
    </w:p>
    <w:p w14:paraId="5CA6D96D" w14:textId="570CC119" w:rsidR="00B927A5" w:rsidRPr="008D0573" w:rsidRDefault="00B927A5" w:rsidP="00B927A5">
      <w:pPr>
        <w:pStyle w:val="ListParagraph"/>
        <w:numPr>
          <w:ilvl w:val="0"/>
          <w:numId w:val="1"/>
        </w:numPr>
        <w:autoSpaceDE w:val="0"/>
        <w:autoSpaceDN w:val="0"/>
        <w:adjustRightInd w:val="0"/>
        <w:ind w:left="-426" w:right="-670" w:firstLine="0"/>
        <w:rPr>
          <w:rFonts w:ascii="Arial" w:hAnsi="Arial" w:cs="Arial"/>
          <w:color w:val="000000" w:themeColor="text1"/>
          <w:sz w:val="22"/>
          <w:szCs w:val="22"/>
        </w:rPr>
      </w:pPr>
      <w:r w:rsidRPr="008D0573">
        <w:rPr>
          <w:rFonts w:ascii="Arial" w:hAnsi="Arial" w:cs="Arial"/>
          <w:color w:val="000000" w:themeColor="text1"/>
          <w:sz w:val="22"/>
          <w:szCs w:val="22"/>
        </w:rPr>
        <w:t xml:space="preserve">A whistle-blower reports </w:t>
      </w:r>
      <w:r w:rsidRPr="008D0573">
        <w:rPr>
          <w:rFonts w:ascii="Arial" w:hAnsi="Arial" w:cs="Arial"/>
          <w:sz w:val="22"/>
          <w:szCs w:val="22"/>
        </w:rPr>
        <w:t xml:space="preserve">that on the ward for older people with dementia there are staff working there who have had no specialist dementia care training and staff rarely receive professional supervision and they are often understaffed. The whistle-blower said they had reported their concerns to management but there has been no change.  She has continued to work there as </w:t>
      </w:r>
      <w:r w:rsidR="00CC6449" w:rsidRPr="008D0573">
        <w:rPr>
          <w:rFonts w:ascii="Arial" w:hAnsi="Arial" w:cs="Arial"/>
          <w:sz w:val="22"/>
          <w:szCs w:val="22"/>
        </w:rPr>
        <w:t>an</w:t>
      </w:r>
      <w:r w:rsidRPr="008D0573">
        <w:rPr>
          <w:rFonts w:ascii="Arial" w:hAnsi="Arial" w:cs="Arial"/>
          <w:sz w:val="22"/>
          <w:szCs w:val="22"/>
        </w:rPr>
        <w:t xml:space="preserve"> HCA.  Yesterday she heard a Nurse </w:t>
      </w:r>
      <w:proofErr w:type="gramStart"/>
      <w:r w:rsidRPr="008D0573">
        <w:rPr>
          <w:rFonts w:ascii="Arial" w:hAnsi="Arial" w:cs="Arial"/>
          <w:sz w:val="22"/>
          <w:szCs w:val="22"/>
        </w:rPr>
        <w:t>advise</w:t>
      </w:r>
      <w:proofErr w:type="gramEnd"/>
      <w:r w:rsidRPr="008D0573">
        <w:rPr>
          <w:rFonts w:ascii="Arial" w:hAnsi="Arial" w:cs="Arial"/>
          <w:sz w:val="22"/>
          <w:szCs w:val="22"/>
        </w:rPr>
        <w:t xml:space="preserve"> another Nurse to give a patient an extra dose of medication, which was not written up, to keep him quiet for the night and that she would sign it off.  Even the Consultant on the ward had been overheard saying how awful this ward is.</w:t>
      </w:r>
    </w:p>
    <w:p w14:paraId="394A9000" w14:textId="77777777" w:rsidR="00B927A5" w:rsidRPr="008D0573" w:rsidRDefault="00B927A5" w:rsidP="00B927A5">
      <w:pPr>
        <w:autoSpaceDE w:val="0"/>
        <w:autoSpaceDN w:val="0"/>
        <w:adjustRightInd w:val="0"/>
        <w:ind w:left="142" w:right="-670"/>
        <w:rPr>
          <w:rFonts w:ascii="Arial" w:hAnsi="Arial" w:cs="Arial"/>
          <w:color w:val="000000" w:themeColor="text1"/>
        </w:rPr>
      </w:pPr>
    </w:p>
    <w:p w14:paraId="6F2C26A9" w14:textId="1FCC0F2D" w:rsidR="00341BB0" w:rsidRPr="008D0573" w:rsidRDefault="00341BB0" w:rsidP="00D13F32">
      <w:pPr>
        <w:pStyle w:val="ListParagraph"/>
        <w:numPr>
          <w:ilvl w:val="0"/>
          <w:numId w:val="1"/>
        </w:numPr>
        <w:autoSpaceDE w:val="0"/>
        <w:autoSpaceDN w:val="0"/>
        <w:adjustRightInd w:val="0"/>
        <w:ind w:left="-426" w:right="-670" w:firstLine="0"/>
        <w:rPr>
          <w:rFonts w:ascii="Arial" w:eastAsia="Calibri" w:hAnsi="Arial" w:cs="Arial"/>
        </w:rPr>
      </w:pPr>
      <w:r w:rsidRPr="008D0573">
        <w:rPr>
          <w:rFonts w:ascii="Arial" w:eastAsia="Calibri" w:hAnsi="Arial" w:cs="Arial"/>
        </w:rPr>
        <w:t>Mrs S lives in a care home</w:t>
      </w:r>
      <w:r w:rsidR="00570EDD" w:rsidRPr="008D0573">
        <w:rPr>
          <w:rFonts w:ascii="Arial" w:eastAsia="Calibri" w:hAnsi="Arial" w:cs="Arial"/>
        </w:rPr>
        <w:t>, s</w:t>
      </w:r>
      <w:r w:rsidRPr="008D0573">
        <w:rPr>
          <w:rFonts w:ascii="Arial" w:eastAsia="Calibri" w:hAnsi="Arial" w:cs="Arial"/>
        </w:rPr>
        <w:t xml:space="preserve">he has Alzheimer's disease. She is confused, anxious, and walks around the </w:t>
      </w:r>
      <w:r w:rsidR="00570EDD" w:rsidRPr="008D0573">
        <w:rPr>
          <w:rFonts w:ascii="Arial" w:eastAsia="Calibri" w:hAnsi="Arial" w:cs="Arial"/>
        </w:rPr>
        <w:t>home</w:t>
      </w:r>
      <w:r w:rsidRPr="008D0573">
        <w:rPr>
          <w:rFonts w:ascii="Arial" w:eastAsia="Calibri" w:hAnsi="Arial" w:cs="Arial"/>
        </w:rPr>
        <w:t xml:space="preserve">. </w:t>
      </w:r>
      <w:r w:rsidR="00570EDD" w:rsidRPr="008D0573">
        <w:rPr>
          <w:rFonts w:ascii="Arial" w:eastAsia="Calibri" w:hAnsi="Arial" w:cs="Arial"/>
        </w:rPr>
        <w:t>S</w:t>
      </w:r>
      <w:r w:rsidRPr="008D0573">
        <w:rPr>
          <w:rFonts w:ascii="Arial" w:eastAsia="Calibri" w:hAnsi="Arial" w:cs="Arial"/>
        </w:rPr>
        <w:t>he can be physically and verbally aggressive</w:t>
      </w:r>
      <w:r w:rsidR="00E57EF0" w:rsidRPr="008D0573">
        <w:rPr>
          <w:rFonts w:ascii="Arial" w:eastAsia="Calibri" w:hAnsi="Arial" w:cs="Arial"/>
        </w:rPr>
        <w:t>, towards staff.</w:t>
      </w:r>
      <w:r w:rsidR="005874D7" w:rsidRPr="008D0573">
        <w:rPr>
          <w:rFonts w:ascii="Arial" w:eastAsia="Calibri" w:hAnsi="Arial" w:cs="Arial"/>
        </w:rPr>
        <w:t xml:space="preserve">  </w:t>
      </w:r>
      <w:r w:rsidR="00570EDD" w:rsidRPr="008D0573">
        <w:rPr>
          <w:rFonts w:ascii="Arial" w:eastAsia="Calibri" w:hAnsi="Arial" w:cs="Arial"/>
        </w:rPr>
        <w:t xml:space="preserve">  </w:t>
      </w:r>
      <w:r w:rsidR="00E57EF0" w:rsidRPr="008D0573">
        <w:rPr>
          <w:rFonts w:ascii="Arial" w:eastAsia="Calibri" w:hAnsi="Arial" w:cs="Arial"/>
        </w:rPr>
        <w:t xml:space="preserve">Mr J is also a resident </w:t>
      </w:r>
      <w:r w:rsidRPr="008D0573">
        <w:rPr>
          <w:rFonts w:ascii="Arial" w:eastAsia="Calibri" w:hAnsi="Arial" w:cs="Arial"/>
        </w:rPr>
        <w:t xml:space="preserve">at the care home. </w:t>
      </w:r>
      <w:r w:rsidR="005874D7" w:rsidRPr="008D0573">
        <w:rPr>
          <w:rFonts w:ascii="Arial" w:eastAsia="Calibri" w:hAnsi="Arial" w:cs="Arial"/>
        </w:rPr>
        <w:t xml:space="preserve"> </w:t>
      </w:r>
      <w:r w:rsidRPr="008D0573">
        <w:rPr>
          <w:rFonts w:ascii="Arial" w:eastAsia="Calibri" w:hAnsi="Arial" w:cs="Arial"/>
        </w:rPr>
        <w:t xml:space="preserve">He has Alzheimer's disease, </w:t>
      </w:r>
      <w:r w:rsidR="00E57EF0" w:rsidRPr="008D0573">
        <w:rPr>
          <w:rFonts w:ascii="Arial" w:eastAsia="Calibri" w:hAnsi="Arial" w:cs="Arial"/>
        </w:rPr>
        <w:t>p</w:t>
      </w:r>
      <w:r w:rsidRPr="008D0573">
        <w:rPr>
          <w:rFonts w:ascii="Arial" w:eastAsia="Calibri" w:hAnsi="Arial" w:cs="Arial"/>
        </w:rPr>
        <w:t xml:space="preserve">rostate </w:t>
      </w:r>
      <w:r w:rsidR="00E57EF0" w:rsidRPr="008D0573">
        <w:rPr>
          <w:rFonts w:ascii="Arial" w:eastAsia="Calibri" w:hAnsi="Arial" w:cs="Arial"/>
        </w:rPr>
        <w:t>c</w:t>
      </w:r>
      <w:r w:rsidRPr="008D0573">
        <w:rPr>
          <w:rFonts w:ascii="Arial" w:eastAsia="Calibri" w:hAnsi="Arial" w:cs="Arial"/>
        </w:rPr>
        <w:t xml:space="preserve">ancer, </w:t>
      </w:r>
      <w:r w:rsidR="00E57EF0" w:rsidRPr="008D0573">
        <w:rPr>
          <w:rFonts w:ascii="Arial" w:eastAsia="Calibri" w:hAnsi="Arial" w:cs="Arial"/>
        </w:rPr>
        <w:t>d</w:t>
      </w:r>
      <w:r w:rsidRPr="008D0573">
        <w:rPr>
          <w:rFonts w:ascii="Arial" w:eastAsia="Calibri" w:hAnsi="Arial" w:cs="Arial"/>
        </w:rPr>
        <w:t xml:space="preserve">iabetes Type 2 and recurrent UTIs. </w:t>
      </w:r>
      <w:r w:rsidR="005874D7" w:rsidRPr="008D0573">
        <w:rPr>
          <w:rFonts w:ascii="Arial" w:eastAsia="Calibri" w:hAnsi="Arial" w:cs="Arial"/>
        </w:rPr>
        <w:t xml:space="preserve"> </w:t>
      </w:r>
      <w:r w:rsidRPr="008D0573">
        <w:rPr>
          <w:rFonts w:ascii="Arial" w:eastAsia="Calibri" w:hAnsi="Arial" w:cs="Arial"/>
        </w:rPr>
        <w:t xml:space="preserve">He is not oriented to time, people and place. </w:t>
      </w:r>
      <w:r w:rsidR="00E57EF0" w:rsidRPr="008D0573">
        <w:rPr>
          <w:rFonts w:ascii="Arial" w:eastAsia="Calibri" w:hAnsi="Arial" w:cs="Arial"/>
        </w:rPr>
        <w:t xml:space="preserve">Staff describe him as a </w:t>
      </w:r>
      <w:r w:rsidRPr="008D0573">
        <w:rPr>
          <w:rFonts w:ascii="Arial" w:eastAsia="Calibri" w:hAnsi="Arial" w:cs="Arial"/>
        </w:rPr>
        <w:t>pleasant person</w:t>
      </w:r>
      <w:r w:rsidR="00E57EF0" w:rsidRPr="008D0573">
        <w:rPr>
          <w:rFonts w:ascii="Arial" w:eastAsia="Calibri" w:hAnsi="Arial" w:cs="Arial"/>
        </w:rPr>
        <w:t xml:space="preserve">, who is very quiet.  </w:t>
      </w:r>
      <w:r w:rsidRPr="008D0573">
        <w:rPr>
          <w:rFonts w:ascii="Arial" w:eastAsia="Calibri" w:hAnsi="Arial" w:cs="Arial"/>
        </w:rPr>
        <w:t xml:space="preserve">Mrs S sat in the lounge next to Mr J. </w:t>
      </w:r>
      <w:r w:rsidR="00E57EF0" w:rsidRPr="008D0573">
        <w:rPr>
          <w:rFonts w:ascii="Arial" w:eastAsia="Calibri" w:hAnsi="Arial" w:cs="Arial"/>
        </w:rPr>
        <w:t xml:space="preserve"> </w:t>
      </w:r>
      <w:r w:rsidRPr="008D0573">
        <w:rPr>
          <w:rFonts w:ascii="Arial" w:eastAsia="Calibri" w:hAnsi="Arial" w:cs="Arial"/>
        </w:rPr>
        <w:t xml:space="preserve">A staff member gave Mr J his lunch, then went to support another resident. </w:t>
      </w:r>
      <w:r w:rsidR="005874D7" w:rsidRPr="008D0573">
        <w:rPr>
          <w:rFonts w:ascii="Arial" w:eastAsia="Calibri" w:hAnsi="Arial" w:cs="Arial"/>
        </w:rPr>
        <w:t xml:space="preserve"> </w:t>
      </w:r>
      <w:r w:rsidRPr="008D0573">
        <w:rPr>
          <w:rFonts w:ascii="Arial" w:eastAsia="Calibri" w:hAnsi="Arial" w:cs="Arial"/>
        </w:rPr>
        <w:t xml:space="preserve">When she came back, Mrs S was holding her shoes and hit Mr J </w:t>
      </w:r>
      <w:r w:rsidR="00E57EF0" w:rsidRPr="008D0573">
        <w:rPr>
          <w:rFonts w:ascii="Arial" w:eastAsia="Calibri" w:hAnsi="Arial" w:cs="Arial"/>
        </w:rPr>
        <w:t xml:space="preserve">repeatedly </w:t>
      </w:r>
      <w:r w:rsidRPr="008D0573">
        <w:rPr>
          <w:rFonts w:ascii="Arial" w:eastAsia="Calibri" w:hAnsi="Arial" w:cs="Arial"/>
        </w:rPr>
        <w:t>on the face with them</w:t>
      </w:r>
      <w:r w:rsidR="00570EDD" w:rsidRPr="008D0573">
        <w:rPr>
          <w:rFonts w:ascii="Arial" w:eastAsia="Calibri" w:hAnsi="Arial" w:cs="Arial"/>
        </w:rPr>
        <w:t xml:space="preserve">, he fell to the floor and hit his head, an ambulance </w:t>
      </w:r>
      <w:proofErr w:type="gramStart"/>
      <w:r w:rsidR="00570EDD" w:rsidRPr="008D0573">
        <w:rPr>
          <w:rFonts w:ascii="Arial" w:eastAsia="Calibri" w:hAnsi="Arial" w:cs="Arial"/>
        </w:rPr>
        <w:t>was</w:t>
      </w:r>
      <w:proofErr w:type="gramEnd"/>
      <w:r w:rsidR="00570EDD" w:rsidRPr="008D0573">
        <w:rPr>
          <w:rFonts w:ascii="Arial" w:eastAsia="Calibri" w:hAnsi="Arial" w:cs="Arial"/>
        </w:rPr>
        <w:t xml:space="preserve"> </w:t>
      </w:r>
      <w:r w:rsidR="00302B55" w:rsidRPr="008D0573">
        <w:rPr>
          <w:rFonts w:ascii="Arial" w:eastAsia="Calibri" w:hAnsi="Arial" w:cs="Arial"/>
        </w:rPr>
        <w:t>called</w:t>
      </w:r>
      <w:r w:rsidR="00570EDD" w:rsidRPr="008D0573">
        <w:rPr>
          <w:rFonts w:ascii="Arial" w:eastAsia="Calibri" w:hAnsi="Arial" w:cs="Arial"/>
        </w:rPr>
        <w:t xml:space="preserve"> and he was taken to hospital.</w:t>
      </w:r>
      <w:r w:rsidR="00E57EF0" w:rsidRPr="008D0573">
        <w:rPr>
          <w:rFonts w:ascii="Arial" w:eastAsia="Calibri" w:hAnsi="Arial" w:cs="Arial"/>
        </w:rPr>
        <w:t xml:space="preserve">  </w:t>
      </w:r>
      <w:r w:rsidRPr="008D0573">
        <w:rPr>
          <w:rFonts w:ascii="Arial" w:eastAsia="Calibri" w:hAnsi="Arial" w:cs="Arial"/>
        </w:rPr>
        <w:t xml:space="preserve"> </w:t>
      </w:r>
    </w:p>
    <w:p w14:paraId="6AA00926" w14:textId="45D219B4" w:rsidR="00341BB0" w:rsidRPr="008D0573" w:rsidRDefault="00341BB0" w:rsidP="00341BB0">
      <w:pPr>
        <w:pStyle w:val="ListParagraph"/>
        <w:ind w:left="-426" w:right="-670"/>
        <w:rPr>
          <w:rFonts w:ascii="Arial" w:hAnsi="Arial" w:cs="Arial"/>
          <w:color w:val="000000" w:themeColor="text1"/>
        </w:rPr>
      </w:pPr>
    </w:p>
    <w:p w14:paraId="2830D8A5" w14:textId="77777777" w:rsidR="005874D7" w:rsidRPr="008D0573" w:rsidRDefault="005874D7" w:rsidP="00341BB0">
      <w:pPr>
        <w:pStyle w:val="ListParagraph"/>
        <w:ind w:left="-426" w:right="-670"/>
        <w:rPr>
          <w:rFonts w:ascii="Arial" w:hAnsi="Arial" w:cs="Arial"/>
          <w:color w:val="000000" w:themeColor="text1"/>
        </w:rPr>
      </w:pPr>
    </w:p>
    <w:p w14:paraId="015A9A25" w14:textId="7BA0A312" w:rsidR="005874D7" w:rsidRPr="008D0573" w:rsidRDefault="00341BB0" w:rsidP="005874D7">
      <w:pPr>
        <w:pStyle w:val="ListParagraph"/>
        <w:numPr>
          <w:ilvl w:val="0"/>
          <w:numId w:val="1"/>
        </w:numPr>
        <w:ind w:left="-426" w:right="-670" w:firstLine="0"/>
        <w:rPr>
          <w:rFonts w:ascii="Arial" w:hAnsi="Arial" w:cs="Arial"/>
          <w:color w:val="000000" w:themeColor="text1"/>
        </w:rPr>
      </w:pPr>
      <w:r w:rsidRPr="008D0573">
        <w:rPr>
          <w:rFonts w:ascii="Arial" w:hAnsi="Arial" w:cs="Arial"/>
          <w:color w:val="000000" w:themeColor="text1"/>
        </w:rPr>
        <w:t>Mrs E is 82 and lives alone in a run-down bungalow.</w:t>
      </w:r>
      <w:r w:rsidR="005874D7" w:rsidRPr="008D0573">
        <w:rPr>
          <w:rFonts w:ascii="Arial" w:hAnsi="Arial" w:cs="Arial"/>
          <w:color w:val="000000" w:themeColor="text1"/>
        </w:rPr>
        <w:t xml:space="preserve">  </w:t>
      </w:r>
      <w:r w:rsidRPr="008D0573">
        <w:rPr>
          <w:rFonts w:ascii="Arial" w:hAnsi="Arial" w:cs="Arial"/>
          <w:color w:val="000000" w:themeColor="text1"/>
        </w:rPr>
        <w:t xml:space="preserve">She has lived there for 56 </w:t>
      </w:r>
      <w:r w:rsidR="00B927A5" w:rsidRPr="008D0573">
        <w:rPr>
          <w:rFonts w:ascii="Arial" w:hAnsi="Arial" w:cs="Arial"/>
          <w:color w:val="000000" w:themeColor="text1"/>
        </w:rPr>
        <w:t>years;</w:t>
      </w:r>
      <w:r w:rsidRPr="008D0573">
        <w:rPr>
          <w:rFonts w:ascii="Arial" w:hAnsi="Arial" w:cs="Arial"/>
          <w:color w:val="000000" w:themeColor="text1"/>
        </w:rPr>
        <w:t xml:space="preserve"> her husband died a year ago.  Her niece is very concerned that her Aunt has become very isolated and has refused to have her or any other family member to visit her.  The niece has recently had a call from the neighbours, who are very worried that her Aunt is not eating well, they saw her last week and they are concerned that she seems confused, has lost weight and looks very dirty and unkempt, which is very unlike her.  They have noticed that there are bad smells coming from her kitchen and there are rats in the garden, where she has been piling rubbish.</w:t>
      </w:r>
      <w:r w:rsidR="000975D6" w:rsidRPr="008D0573">
        <w:rPr>
          <w:rFonts w:ascii="Arial" w:hAnsi="Arial" w:cs="Arial"/>
          <w:color w:val="000000" w:themeColor="text1"/>
        </w:rPr>
        <w:t xml:space="preserve"> </w:t>
      </w:r>
      <w:r w:rsidR="005874D7" w:rsidRPr="008D0573">
        <w:rPr>
          <w:rFonts w:ascii="Arial" w:hAnsi="Arial" w:cs="Arial"/>
          <w:color w:val="000000" w:themeColor="text1"/>
        </w:rPr>
        <w:t xml:space="preserve"> </w:t>
      </w:r>
      <w:r w:rsidR="000975D6" w:rsidRPr="008D0573">
        <w:rPr>
          <w:rFonts w:ascii="Arial" w:hAnsi="Arial" w:cs="Arial"/>
          <w:color w:val="000000" w:themeColor="text1"/>
        </w:rPr>
        <w:t xml:space="preserve">The Niece has spoken to the GP who tried to visit last week but she would not allow her in, a district nurse tried to </w:t>
      </w:r>
      <w:r w:rsidR="00B927A5" w:rsidRPr="008D0573">
        <w:rPr>
          <w:rFonts w:ascii="Arial" w:hAnsi="Arial" w:cs="Arial"/>
          <w:color w:val="000000" w:themeColor="text1"/>
        </w:rPr>
        <w:t>visit,</w:t>
      </w:r>
      <w:r w:rsidR="000975D6" w:rsidRPr="008D0573">
        <w:rPr>
          <w:rFonts w:ascii="Arial" w:hAnsi="Arial" w:cs="Arial"/>
          <w:color w:val="000000" w:themeColor="text1"/>
        </w:rPr>
        <w:t xml:space="preserve"> and Mrs E was verbally aggressive towards her.  The GP was going to try and visit again this week as she is aware that Mrs E has ran out of her Aricept medication.  </w:t>
      </w:r>
    </w:p>
    <w:p w14:paraId="7D559602" w14:textId="5768D861" w:rsidR="005874D7" w:rsidRPr="008D0573" w:rsidRDefault="005874D7" w:rsidP="005874D7">
      <w:pPr>
        <w:pStyle w:val="ListParagraph"/>
        <w:ind w:left="-426" w:right="-670"/>
        <w:rPr>
          <w:rFonts w:ascii="Arial" w:hAnsi="Arial" w:cs="Arial"/>
          <w:color w:val="000000" w:themeColor="text1"/>
        </w:rPr>
      </w:pPr>
    </w:p>
    <w:p w14:paraId="6C41D707" w14:textId="77777777" w:rsidR="005874D7" w:rsidRPr="008D0573" w:rsidRDefault="005874D7" w:rsidP="005874D7">
      <w:pPr>
        <w:pStyle w:val="ListParagraph"/>
        <w:ind w:left="-426" w:right="-670"/>
        <w:rPr>
          <w:rFonts w:ascii="Arial" w:hAnsi="Arial" w:cs="Arial"/>
          <w:color w:val="000000" w:themeColor="text1"/>
        </w:rPr>
      </w:pPr>
    </w:p>
    <w:p w14:paraId="53ABC3D9" w14:textId="4BD9DE85" w:rsidR="005874D7" w:rsidRPr="008D0573" w:rsidRDefault="000975D6" w:rsidP="00967A2E">
      <w:pPr>
        <w:pStyle w:val="ListParagraph"/>
        <w:numPr>
          <w:ilvl w:val="0"/>
          <w:numId w:val="1"/>
        </w:numPr>
        <w:ind w:left="-426" w:right="-670" w:firstLine="0"/>
        <w:rPr>
          <w:rFonts w:ascii="Arial" w:eastAsiaTheme="minorEastAsia" w:hAnsi="Arial" w:cs="Arial"/>
          <w:i/>
          <w:color w:val="000000" w:themeColor="text1"/>
          <w:kern w:val="24"/>
        </w:rPr>
      </w:pPr>
      <w:r w:rsidRPr="008D0573">
        <w:rPr>
          <w:rFonts w:ascii="Arial" w:hAnsi="Arial" w:cs="Arial"/>
        </w:rPr>
        <w:t xml:space="preserve">Miss Y is a vulnerable adult due to a number of factors including the sexual abuse she has suffered as a child, she has now become vulnerable to further abuse. </w:t>
      </w:r>
      <w:r w:rsidR="00490B4C" w:rsidRPr="008D0573">
        <w:rPr>
          <w:rFonts w:ascii="Arial" w:hAnsi="Arial" w:cs="Arial"/>
        </w:rPr>
        <w:t xml:space="preserve"> </w:t>
      </w:r>
      <w:r w:rsidRPr="008D0573">
        <w:rPr>
          <w:rFonts w:ascii="Arial" w:hAnsi="Arial" w:cs="Arial"/>
        </w:rPr>
        <w:t xml:space="preserve">She has significant physical disabilities which impact on her ability to protect herself as well as PTSD symptoms including dissociation. </w:t>
      </w:r>
      <w:r w:rsidR="00490B4C" w:rsidRPr="008D0573">
        <w:rPr>
          <w:rFonts w:ascii="Arial" w:hAnsi="Arial" w:cs="Arial"/>
        </w:rPr>
        <w:t xml:space="preserve"> </w:t>
      </w:r>
      <w:r w:rsidRPr="008D0573">
        <w:rPr>
          <w:rFonts w:ascii="Arial" w:hAnsi="Arial" w:cs="Arial"/>
        </w:rPr>
        <w:t xml:space="preserve">Mr X has sexually assaulted her on more than one occasion and previous safeguarding has been put in place to keep him away for her residence, this does not seem to be working.  </w:t>
      </w:r>
    </w:p>
    <w:p w14:paraId="06A9F2EC" w14:textId="1EE4EDC9" w:rsidR="005874D7" w:rsidRPr="008D0573" w:rsidRDefault="005874D7" w:rsidP="005874D7">
      <w:pPr>
        <w:pStyle w:val="ListParagraph"/>
        <w:ind w:left="-426" w:right="-670"/>
        <w:rPr>
          <w:rFonts w:ascii="Arial" w:eastAsiaTheme="minorEastAsia" w:hAnsi="Arial" w:cs="Arial"/>
          <w:i/>
          <w:color w:val="000000" w:themeColor="text1"/>
          <w:kern w:val="24"/>
        </w:rPr>
      </w:pPr>
      <w:r w:rsidRPr="008D0573">
        <w:rPr>
          <w:rFonts w:ascii="Arial" w:hAnsi="Arial" w:cs="Arial"/>
          <w:i/>
        </w:rPr>
        <w:t>Courtesy</w:t>
      </w:r>
      <w:r w:rsidR="00581FD1" w:rsidRPr="008D0573">
        <w:rPr>
          <w:rFonts w:ascii="Arial" w:hAnsi="Arial" w:cs="Arial"/>
          <w:i/>
        </w:rPr>
        <w:t xml:space="preserve"> of </w:t>
      </w:r>
      <w:r w:rsidR="000975D6" w:rsidRPr="008D0573">
        <w:rPr>
          <w:rFonts w:ascii="Arial" w:eastAsiaTheme="minorEastAsia" w:hAnsi="Arial" w:cs="Arial"/>
          <w:i/>
          <w:color w:val="000000" w:themeColor="text1"/>
          <w:kern w:val="24"/>
        </w:rPr>
        <w:t>Dave Roddis</w:t>
      </w:r>
      <w:r w:rsidR="00581FD1" w:rsidRPr="008D0573">
        <w:rPr>
          <w:rFonts w:ascii="Arial" w:eastAsiaTheme="minorEastAsia" w:hAnsi="Arial" w:cs="Arial"/>
          <w:i/>
          <w:color w:val="000000" w:themeColor="text1"/>
          <w:kern w:val="24"/>
        </w:rPr>
        <w:t xml:space="preserve"> </w:t>
      </w:r>
      <w:r w:rsidR="000975D6" w:rsidRPr="008D0573">
        <w:rPr>
          <w:rFonts w:ascii="Arial" w:eastAsiaTheme="minorEastAsia" w:hAnsi="Arial" w:cs="Arial"/>
          <w:i/>
          <w:color w:val="000000" w:themeColor="text1"/>
          <w:kern w:val="24"/>
        </w:rPr>
        <w:t>ADASS Yorkshire</w:t>
      </w:r>
      <w:r w:rsidR="00581FD1" w:rsidRPr="008D0573">
        <w:rPr>
          <w:rFonts w:ascii="Arial" w:hAnsi="Arial" w:cs="Arial"/>
          <w:i/>
        </w:rPr>
        <w:t xml:space="preserve"> </w:t>
      </w:r>
      <w:r w:rsidR="00581FD1" w:rsidRPr="008D0573">
        <w:rPr>
          <w:rFonts w:ascii="Arial" w:eastAsiaTheme="minorEastAsia" w:hAnsi="Arial" w:cs="Arial"/>
          <w:i/>
          <w:color w:val="000000" w:themeColor="text1"/>
          <w:kern w:val="24"/>
        </w:rPr>
        <w:t>&amp; Humber, Programme Director</w:t>
      </w:r>
      <w:r w:rsidRPr="008D0573">
        <w:rPr>
          <w:rFonts w:ascii="Arial" w:eastAsiaTheme="minorEastAsia" w:hAnsi="Arial" w:cs="Arial"/>
          <w:i/>
          <w:color w:val="000000" w:themeColor="text1"/>
          <w:kern w:val="24"/>
        </w:rPr>
        <w:t>.</w:t>
      </w:r>
    </w:p>
    <w:p w14:paraId="6D788D25" w14:textId="5EE84BF3" w:rsidR="005874D7" w:rsidRPr="008D0573" w:rsidRDefault="0061517A" w:rsidP="005874D7">
      <w:pPr>
        <w:pStyle w:val="ListParagraph"/>
        <w:numPr>
          <w:ilvl w:val="0"/>
          <w:numId w:val="1"/>
        </w:numPr>
        <w:ind w:left="-426" w:right="-670" w:firstLine="0"/>
        <w:rPr>
          <w:rFonts w:ascii="Arial" w:hAnsi="Arial" w:cs="Arial"/>
          <w:i/>
          <w:color w:val="000000" w:themeColor="text1"/>
        </w:rPr>
      </w:pPr>
      <w:r w:rsidRPr="008D0573">
        <w:rPr>
          <w:rFonts w:ascii="Arial" w:hAnsi="Arial" w:cs="Arial"/>
        </w:rPr>
        <w:t xml:space="preserve">District nurse has visited Mrs C to dress long standing wound. </w:t>
      </w:r>
      <w:r w:rsidR="00490B4C" w:rsidRPr="008D0573">
        <w:rPr>
          <w:rFonts w:ascii="Arial" w:hAnsi="Arial" w:cs="Arial"/>
        </w:rPr>
        <w:t xml:space="preserve"> </w:t>
      </w:r>
      <w:r w:rsidRPr="008D0573">
        <w:rPr>
          <w:rFonts w:ascii="Arial" w:hAnsi="Arial" w:cs="Arial"/>
        </w:rPr>
        <w:t xml:space="preserve">The following day when the district nurse </w:t>
      </w:r>
      <w:r w:rsidR="005874D7" w:rsidRPr="008D0573">
        <w:rPr>
          <w:rFonts w:ascii="Arial" w:hAnsi="Arial" w:cs="Arial"/>
        </w:rPr>
        <w:t>visited,</w:t>
      </w:r>
      <w:r w:rsidRPr="008D0573">
        <w:rPr>
          <w:rFonts w:ascii="Arial" w:hAnsi="Arial" w:cs="Arial"/>
        </w:rPr>
        <w:t xml:space="preserve"> she was informed by care agency staff that the air mattress being used by Mrs C had completely deflated and was found to have been turned off at the pump. </w:t>
      </w:r>
      <w:r w:rsidR="00490B4C" w:rsidRPr="008D0573">
        <w:rPr>
          <w:rFonts w:ascii="Arial" w:hAnsi="Arial" w:cs="Arial"/>
        </w:rPr>
        <w:t xml:space="preserve"> </w:t>
      </w:r>
      <w:r w:rsidRPr="008D0573">
        <w:rPr>
          <w:rFonts w:ascii="Arial" w:hAnsi="Arial" w:cs="Arial"/>
        </w:rPr>
        <w:t>Mrs C had developed a large purple non blanching area to her sacrum.</w:t>
      </w:r>
      <w:r w:rsidRPr="008D0573">
        <w:rPr>
          <w:rFonts w:ascii="Arial" w:hAnsi="Arial" w:cs="Arial"/>
          <w:i/>
        </w:rPr>
        <w:t xml:space="preserve"> </w:t>
      </w:r>
    </w:p>
    <w:p w14:paraId="0B0A1F5D" w14:textId="77777777" w:rsidR="005874D7" w:rsidRPr="008D0573" w:rsidRDefault="005874D7" w:rsidP="005874D7">
      <w:pPr>
        <w:pStyle w:val="ListParagraph"/>
        <w:ind w:left="-426" w:right="-670"/>
        <w:rPr>
          <w:rFonts w:ascii="Arial" w:eastAsiaTheme="minorEastAsia" w:hAnsi="Arial" w:cs="Arial"/>
          <w:i/>
          <w:color w:val="000000" w:themeColor="text1"/>
          <w:kern w:val="24"/>
        </w:rPr>
      </w:pPr>
      <w:r w:rsidRPr="008D0573">
        <w:rPr>
          <w:rFonts w:ascii="Arial" w:hAnsi="Arial" w:cs="Arial"/>
          <w:i/>
        </w:rPr>
        <w:lastRenderedPageBreak/>
        <w:t>Courtesy</w:t>
      </w:r>
      <w:r w:rsidR="0061517A" w:rsidRPr="008D0573">
        <w:rPr>
          <w:rFonts w:ascii="Arial" w:hAnsi="Arial" w:cs="Arial"/>
          <w:i/>
        </w:rPr>
        <w:t xml:space="preserve"> of </w:t>
      </w:r>
      <w:r w:rsidR="0061517A" w:rsidRPr="008D0573">
        <w:rPr>
          <w:rFonts w:ascii="Arial" w:eastAsiaTheme="minorEastAsia" w:hAnsi="Arial" w:cs="Arial"/>
          <w:i/>
          <w:color w:val="000000" w:themeColor="text1"/>
          <w:kern w:val="24"/>
        </w:rPr>
        <w:t>Dave Roddis ADASS Yorkshire</w:t>
      </w:r>
      <w:r w:rsidR="0061517A" w:rsidRPr="008D0573">
        <w:rPr>
          <w:rFonts w:ascii="Arial" w:hAnsi="Arial" w:cs="Arial"/>
        </w:rPr>
        <w:t xml:space="preserve"> </w:t>
      </w:r>
      <w:r w:rsidR="0061517A" w:rsidRPr="008D0573">
        <w:rPr>
          <w:rFonts w:ascii="Arial" w:eastAsiaTheme="minorEastAsia" w:hAnsi="Arial" w:cs="Arial"/>
          <w:i/>
          <w:color w:val="000000" w:themeColor="text1"/>
          <w:kern w:val="24"/>
        </w:rPr>
        <w:t>&amp; Humber, Programme Director</w:t>
      </w:r>
      <w:r w:rsidRPr="008D0573">
        <w:rPr>
          <w:rFonts w:ascii="Arial" w:eastAsiaTheme="minorEastAsia" w:hAnsi="Arial" w:cs="Arial"/>
          <w:i/>
          <w:color w:val="000000" w:themeColor="text1"/>
          <w:kern w:val="24"/>
        </w:rPr>
        <w:t>.</w:t>
      </w:r>
    </w:p>
    <w:p w14:paraId="2E0D5B87" w14:textId="77777777" w:rsidR="005874D7" w:rsidRPr="008D0573" w:rsidRDefault="005874D7" w:rsidP="005874D7">
      <w:pPr>
        <w:pStyle w:val="ListParagraph"/>
        <w:ind w:left="-426" w:right="-670"/>
        <w:rPr>
          <w:rFonts w:ascii="Arial" w:hAnsi="Arial" w:cs="Arial"/>
        </w:rPr>
      </w:pPr>
    </w:p>
    <w:p w14:paraId="4897299E" w14:textId="77777777" w:rsidR="005874D7" w:rsidRPr="008D0573" w:rsidRDefault="005874D7" w:rsidP="005874D7">
      <w:pPr>
        <w:pStyle w:val="ListParagraph"/>
        <w:ind w:left="-426" w:right="-670"/>
        <w:rPr>
          <w:rFonts w:ascii="Arial" w:hAnsi="Arial" w:cs="Arial"/>
        </w:rPr>
      </w:pPr>
    </w:p>
    <w:p w14:paraId="58305E6B" w14:textId="3F0C765F" w:rsidR="005874D7" w:rsidRPr="008D0573" w:rsidRDefault="0061517A" w:rsidP="005874D7">
      <w:pPr>
        <w:pStyle w:val="ListParagraph"/>
        <w:numPr>
          <w:ilvl w:val="0"/>
          <w:numId w:val="1"/>
        </w:numPr>
        <w:ind w:left="-426" w:right="-670" w:firstLine="0"/>
        <w:rPr>
          <w:rFonts w:ascii="Arial" w:hAnsi="Arial" w:cs="Arial"/>
          <w:i/>
          <w:color w:val="000000" w:themeColor="text1"/>
        </w:rPr>
      </w:pPr>
      <w:r w:rsidRPr="008D0573">
        <w:rPr>
          <w:rFonts w:ascii="Arial" w:hAnsi="Arial" w:cs="Arial"/>
        </w:rPr>
        <w:t xml:space="preserve">The Daughter reported to the safeguarding hub that the care home staff were not passing on messages to each other about her </w:t>
      </w:r>
      <w:r w:rsidR="00B927A5" w:rsidRPr="008D0573">
        <w:rPr>
          <w:rFonts w:ascii="Arial" w:hAnsi="Arial" w:cs="Arial"/>
        </w:rPr>
        <w:t>mother’s</w:t>
      </w:r>
      <w:r w:rsidRPr="008D0573">
        <w:rPr>
          <w:rFonts w:ascii="Arial" w:hAnsi="Arial" w:cs="Arial"/>
        </w:rPr>
        <w:t xml:space="preserve"> care needs and family requests. On visiting her mother she noticed her nails were soiled and she was scratching her wounds under the bandages. </w:t>
      </w:r>
      <w:r w:rsidR="00490B4C" w:rsidRPr="008D0573">
        <w:rPr>
          <w:rFonts w:ascii="Arial" w:hAnsi="Arial" w:cs="Arial"/>
        </w:rPr>
        <w:t xml:space="preserve"> </w:t>
      </w:r>
      <w:r w:rsidRPr="008D0573">
        <w:rPr>
          <w:rFonts w:ascii="Arial" w:hAnsi="Arial" w:cs="Arial"/>
        </w:rPr>
        <w:t xml:space="preserve">Despite family informing staff her nails were not cleaned and bandages not replaced even over 24hrs causing her legs to become infected. </w:t>
      </w:r>
      <w:r w:rsidR="00490B4C" w:rsidRPr="008D0573">
        <w:rPr>
          <w:rFonts w:ascii="Arial" w:hAnsi="Arial" w:cs="Arial"/>
        </w:rPr>
        <w:t xml:space="preserve"> </w:t>
      </w:r>
      <w:r w:rsidRPr="008D0573">
        <w:rPr>
          <w:rFonts w:ascii="Arial" w:hAnsi="Arial" w:cs="Arial"/>
        </w:rPr>
        <w:t xml:space="preserve">The daughter also said that medications were not being administered and her co-codamol had not been taken. </w:t>
      </w:r>
      <w:r w:rsidRPr="008D0573">
        <w:rPr>
          <w:rFonts w:ascii="Arial" w:hAnsi="Arial" w:cs="Arial"/>
          <w:i/>
        </w:rPr>
        <w:t xml:space="preserve"> </w:t>
      </w:r>
      <w:r w:rsidR="00CC6449" w:rsidRPr="008D0573">
        <w:rPr>
          <w:rFonts w:ascii="Arial" w:hAnsi="Arial" w:cs="Arial"/>
          <w:i/>
        </w:rPr>
        <w:t xml:space="preserve"> </w:t>
      </w:r>
    </w:p>
    <w:p w14:paraId="56A01100" w14:textId="05BCE414" w:rsidR="0061517A" w:rsidRPr="008D0573" w:rsidRDefault="00490B4C" w:rsidP="005874D7">
      <w:pPr>
        <w:pStyle w:val="ListParagraph"/>
        <w:ind w:left="-426" w:right="-670"/>
        <w:rPr>
          <w:rFonts w:ascii="Arial" w:eastAsiaTheme="minorEastAsia" w:hAnsi="Arial" w:cs="Arial"/>
          <w:i/>
          <w:color w:val="000000" w:themeColor="text1"/>
          <w:kern w:val="24"/>
        </w:rPr>
      </w:pPr>
      <w:r w:rsidRPr="008D0573">
        <w:rPr>
          <w:rFonts w:ascii="Arial" w:hAnsi="Arial" w:cs="Arial"/>
          <w:i/>
        </w:rPr>
        <w:t>Courtesy</w:t>
      </w:r>
      <w:r w:rsidR="0061517A" w:rsidRPr="008D0573">
        <w:rPr>
          <w:rFonts w:ascii="Arial" w:hAnsi="Arial" w:cs="Arial"/>
          <w:i/>
        </w:rPr>
        <w:t xml:space="preserve"> of </w:t>
      </w:r>
      <w:r w:rsidR="0061517A" w:rsidRPr="008D0573">
        <w:rPr>
          <w:rFonts w:ascii="Arial" w:eastAsiaTheme="minorEastAsia" w:hAnsi="Arial" w:cs="Arial"/>
          <w:i/>
          <w:color w:val="000000" w:themeColor="text1"/>
          <w:kern w:val="24"/>
        </w:rPr>
        <w:t>Dave Roddis ADASS Yorkshire</w:t>
      </w:r>
      <w:r w:rsidR="0061517A" w:rsidRPr="008D0573">
        <w:rPr>
          <w:rFonts w:ascii="Arial" w:hAnsi="Arial" w:cs="Arial"/>
        </w:rPr>
        <w:t xml:space="preserve"> </w:t>
      </w:r>
      <w:r w:rsidR="0061517A" w:rsidRPr="008D0573">
        <w:rPr>
          <w:rFonts w:ascii="Arial" w:eastAsiaTheme="minorEastAsia" w:hAnsi="Arial" w:cs="Arial"/>
          <w:i/>
          <w:color w:val="000000" w:themeColor="text1"/>
          <w:kern w:val="24"/>
        </w:rPr>
        <w:t>&amp; Humber, Programme Director</w:t>
      </w:r>
      <w:r w:rsidR="005874D7" w:rsidRPr="008D0573">
        <w:rPr>
          <w:rFonts w:ascii="Arial" w:eastAsiaTheme="minorEastAsia" w:hAnsi="Arial" w:cs="Arial"/>
          <w:i/>
          <w:color w:val="000000" w:themeColor="text1"/>
          <w:kern w:val="24"/>
        </w:rPr>
        <w:t>.</w:t>
      </w:r>
    </w:p>
    <w:p w14:paraId="517D68F0" w14:textId="532FB2A7" w:rsidR="005874D7" w:rsidRPr="008D0573" w:rsidRDefault="005874D7" w:rsidP="005874D7">
      <w:pPr>
        <w:pStyle w:val="ListParagraph"/>
        <w:ind w:left="-426" w:right="-670"/>
        <w:rPr>
          <w:rFonts w:ascii="Arial" w:hAnsi="Arial" w:cs="Arial"/>
          <w:i/>
          <w:color w:val="000000" w:themeColor="text1"/>
        </w:rPr>
      </w:pPr>
    </w:p>
    <w:p w14:paraId="67E586FC" w14:textId="77777777" w:rsidR="005874D7" w:rsidRPr="008D0573" w:rsidRDefault="005874D7" w:rsidP="005874D7">
      <w:pPr>
        <w:pStyle w:val="ListParagraph"/>
        <w:ind w:left="-426" w:right="-670"/>
        <w:rPr>
          <w:rFonts w:ascii="Arial" w:hAnsi="Arial" w:cs="Arial"/>
          <w:i/>
          <w:color w:val="000000" w:themeColor="text1"/>
        </w:rPr>
      </w:pPr>
    </w:p>
    <w:p w14:paraId="05BF51E5" w14:textId="384566CB" w:rsidR="005874D7" w:rsidRPr="008D0573" w:rsidRDefault="0061517A" w:rsidP="005874D7">
      <w:pPr>
        <w:pStyle w:val="ListParagraph"/>
        <w:numPr>
          <w:ilvl w:val="0"/>
          <w:numId w:val="1"/>
        </w:numPr>
        <w:tabs>
          <w:tab w:val="left" w:pos="-426"/>
        </w:tabs>
        <w:ind w:left="-426" w:right="-670" w:firstLine="0"/>
        <w:rPr>
          <w:rFonts w:ascii="Arial" w:hAnsi="Arial" w:cs="Arial"/>
          <w:color w:val="000000" w:themeColor="text1"/>
        </w:rPr>
      </w:pPr>
      <w:r w:rsidRPr="008D0573">
        <w:rPr>
          <w:rFonts w:ascii="Arial" w:hAnsi="Arial" w:cs="Arial"/>
          <w:color w:val="000000" w:themeColor="text1"/>
        </w:rPr>
        <w:t>Mr S h</w:t>
      </w:r>
      <w:r w:rsidRPr="008D0573">
        <w:rPr>
          <w:rFonts w:ascii="Arial" w:hAnsi="Arial" w:cs="Arial"/>
          <w:color w:val="000000"/>
        </w:rPr>
        <w:t xml:space="preserve">as a learning disability and lives in supported housing, he goes to college daily. Travelling home on the bus a teenager started swearing at Andrew, saying he shouldn’t be allowed out in the community, humiliated in front of the other passengers, he felt upset and angry about the incident, but he was initially too scared to tell anyone. </w:t>
      </w:r>
      <w:r w:rsidR="00490B4C" w:rsidRPr="008D0573">
        <w:rPr>
          <w:rFonts w:ascii="Arial" w:hAnsi="Arial" w:cs="Arial"/>
          <w:color w:val="000000"/>
        </w:rPr>
        <w:t xml:space="preserve"> </w:t>
      </w:r>
      <w:r w:rsidRPr="008D0573">
        <w:rPr>
          <w:rFonts w:ascii="Arial" w:hAnsi="Arial" w:cs="Arial"/>
          <w:color w:val="000000"/>
        </w:rPr>
        <w:t>Yesterday he came home</w:t>
      </w:r>
      <w:r w:rsidR="00027055" w:rsidRPr="008D0573">
        <w:rPr>
          <w:rFonts w:ascii="Arial" w:hAnsi="Arial" w:cs="Arial"/>
          <w:color w:val="000000"/>
        </w:rPr>
        <w:t xml:space="preserve"> saying he had been pushed on the bus by the same person, who swore at him calling him offensive names</w:t>
      </w:r>
      <w:r w:rsidRPr="008D0573">
        <w:rPr>
          <w:rFonts w:ascii="Arial" w:hAnsi="Arial" w:cs="Arial"/>
          <w:color w:val="000000"/>
        </w:rPr>
        <w:t xml:space="preserve"> </w:t>
      </w:r>
      <w:r w:rsidR="00570EDD" w:rsidRPr="008D0573">
        <w:rPr>
          <w:rFonts w:ascii="Arial" w:hAnsi="Arial" w:cs="Arial"/>
          <w:color w:val="000000"/>
        </w:rPr>
        <w:t xml:space="preserve">again.  </w:t>
      </w:r>
      <w:r w:rsidRPr="008D0573">
        <w:rPr>
          <w:rFonts w:ascii="Arial" w:hAnsi="Arial" w:cs="Arial"/>
          <w:color w:val="000000"/>
        </w:rPr>
        <w:t>The local college have reported to social services similar problems on this bus route for other students attending college</w:t>
      </w:r>
      <w:r w:rsidR="00570EDD" w:rsidRPr="008D0573">
        <w:rPr>
          <w:rFonts w:ascii="Arial" w:hAnsi="Arial" w:cs="Arial"/>
          <w:color w:val="000000"/>
        </w:rPr>
        <w:t xml:space="preserve"> and the Police are aware of hate crime incidents on this bus route.</w:t>
      </w:r>
    </w:p>
    <w:p w14:paraId="6DFDDCCC" w14:textId="77777777" w:rsidR="00CC6449" w:rsidRPr="008D0573" w:rsidRDefault="00CC6449" w:rsidP="005874D7">
      <w:pPr>
        <w:tabs>
          <w:tab w:val="left" w:pos="-426"/>
        </w:tabs>
        <w:ind w:right="-670"/>
        <w:rPr>
          <w:rFonts w:ascii="Arial" w:hAnsi="Arial" w:cs="Arial"/>
          <w:color w:val="000000" w:themeColor="text1"/>
          <w:sz w:val="24"/>
          <w:szCs w:val="24"/>
        </w:rPr>
      </w:pPr>
    </w:p>
    <w:p w14:paraId="27793235" w14:textId="0FC0637E" w:rsidR="005874D7" w:rsidRPr="008D0573" w:rsidRDefault="005874D7" w:rsidP="002E5E99">
      <w:pPr>
        <w:pStyle w:val="ListParagraph"/>
        <w:numPr>
          <w:ilvl w:val="0"/>
          <w:numId w:val="1"/>
        </w:numPr>
        <w:tabs>
          <w:tab w:val="left" w:pos="-426"/>
        </w:tabs>
        <w:ind w:left="-426" w:right="-670" w:firstLine="0"/>
        <w:rPr>
          <w:rFonts w:ascii="Arial" w:hAnsi="Arial" w:cs="Arial"/>
          <w:color w:val="000000" w:themeColor="text1"/>
        </w:rPr>
      </w:pPr>
      <w:r w:rsidRPr="008D0573">
        <w:rPr>
          <w:rFonts w:ascii="Arial" w:hAnsi="Arial" w:cs="Arial"/>
        </w:rPr>
        <w:t>Mrs V reports to Social Services that her home</w:t>
      </w:r>
      <w:r w:rsidR="00570EDD" w:rsidRPr="008D0573">
        <w:rPr>
          <w:rFonts w:ascii="Arial" w:hAnsi="Arial" w:cs="Arial"/>
        </w:rPr>
        <w:t>-</w:t>
      </w:r>
      <w:r w:rsidRPr="008D0573">
        <w:rPr>
          <w:rFonts w:ascii="Arial" w:hAnsi="Arial" w:cs="Arial"/>
        </w:rPr>
        <w:t xml:space="preserve">carer did not arrive yesterday for their scheduled visit. </w:t>
      </w:r>
      <w:r w:rsidR="00490B4C" w:rsidRPr="008D0573">
        <w:rPr>
          <w:rFonts w:ascii="Arial" w:hAnsi="Arial" w:cs="Arial"/>
        </w:rPr>
        <w:t xml:space="preserve"> </w:t>
      </w:r>
      <w:r w:rsidRPr="008D0573">
        <w:rPr>
          <w:rFonts w:ascii="Arial" w:hAnsi="Arial" w:cs="Arial"/>
        </w:rPr>
        <w:t xml:space="preserve">Mrs V has 2 visits a day, am and pm. </w:t>
      </w:r>
      <w:r w:rsidR="00490B4C" w:rsidRPr="008D0573">
        <w:rPr>
          <w:rFonts w:ascii="Arial" w:hAnsi="Arial" w:cs="Arial"/>
        </w:rPr>
        <w:t xml:space="preserve"> </w:t>
      </w:r>
      <w:r w:rsidRPr="008D0573">
        <w:rPr>
          <w:rFonts w:ascii="Arial" w:hAnsi="Arial" w:cs="Arial"/>
        </w:rPr>
        <w:t xml:space="preserve">It was the am call that was missed. She called her neighbour who came to help her have a wash and </w:t>
      </w:r>
      <w:r w:rsidR="00570EDD" w:rsidRPr="008D0573">
        <w:rPr>
          <w:rFonts w:ascii="Arial" w:hAnsi="Arial" w:cs="Arial"/>
        </w:rPr>
        <w:t xml:space="preserve">prepare her </w:t>
      </w:r>
      <w:r w:rsidRPr="008D0573">
        <w:rPr>
          <w:rFonts w:ascii="Arial" w:hAnsi="Arial" w:cs="Arial"/>
        </w:rPr>
        <w:t>breakfast</w:t>
      </w:r>
      <w:r w:rsidR="00570EDD" w:rsidRPr="008D0573">
        <w:rPr>
          <w:rFonts w:ascii="Arial" w:hAnsi="Arial" w:cs="Arial"/>
        </w:rPr>
        <w:t xml:space="preserve"> as she cannot manage this on her own.</w:t>
      </w:r>
      <w:r w:rsidRPr="008D0573">
        <w:rPr>
          <w:rFonts w:ascii="Arial" w:hAnsi="Arial" w:cs="Arial"/>
        </w:rPr>
        <w:t xml:space="preserve">  She is very upset by this and says they are very unreliable. </w:t>
      </w:r>
      <w:r w:rsidR="00570EDD" w:rsidRPr="008D0573">
        <w:rPr>
          <w:rFonts w:ascii="Arial" w:hAnsi="Arial" w:cs="Arial"/>
        </w:rPr>
        <w:t xml:space="preserve"> Social Services r</w:t>
      </w:r>
      <w:r w:rsidRPr="008D0573">
        <w:rPr>
          <w:rFonts w:ascii="Arial" w:hAnsi="Arial" w:cs="Arial"/>
        </w:rPr>
        <w:t>ecords indicate that Mrs V has complained about missed calls before, 4 in the last 8 weeks, the previous occasion Mrs V had tried to call her neighbour and in doing so, she had a fall and broke her arm.</w:t>
      </w:r>
    </w:p>
    <w:p w14:paraId="00A7C10B" w14:textId="4301E45A" w:rsidR="000975D6" w:rsidRPr="008D0573" w:rsidRDefault="000975D6" w:rsidP="000975D6">
      <w:pPr>
        <w:tabs>
          <w:tab w:val="left" w:pos="0"/>
        </w:tabs>
        <w:jc w:val="both"/>
        <w:rPr>
          <w:rFonts w:ascii="Arial" w:hAnsi="Arial" w:cs="Arial"/>
          <w:sz w:val="24"/>
          <w:szCs w:val="24"/>
        </w:rPr>
      </w:pPr>
    </w:p>
    <w:p w14:paraId="3EA566E3" w14:textId="77777777" w:rsidR="000975D6" w:rsidRPr="008D0573" w:rsidRDefault="000975D6" w:rsidP="000975D6">
      <w:pPr>
        <w:tabs>
          <w:tab w:val="left" w:pos="0"/>
        </w:tabs>
        <w:contextualSpacing/>
        <w:rPr>
          <w:rFonts w:ascii="Arial" w:eastAsia="Calibri" w:hAnsi="Arial" w:cs="Arial"/>
          <w:color w:val="000000"/>
          <w:sz w:val="24"/>
          <w:szCs w:val="24"/>
        </w:rPr>
      </w:pPr>
    </w:p>
    <w:p w14:paraId="1A711E65" w14:textId="77777777" w:rsidR="000975D6" w:rsidRPr="008D0573" w:rsidRDefault="000975D6" w:rsidP="000975D6">
      <w:pPr>
        <w:ind w:left="-426" w:right="-670"/>
        <w:rPr>
          <w:rFonts w:ascii="Arial" w:hAnsi="Arial" w:cs="Arial"/>
          <w:color w:val="000000" w:themeColor="text1"/>
          <w:sz w:val="24"/>
          <w:szCs w:val="24"/>
        </w:rPr>
      </w:pPr>
    </w:p>
    <w:p w14:paraId="7673C78F" w14:textId="08D301CA" w:rsidR="008A1131" w:rsidRPr="008D0573" w:rsidRDefault="008A1131" w:rsidP="000975D6">
      <w:pPr>
        <w:ind w:left="142" w:right="-670"/>
        <w:rPr>
          <w:rFonts w:ascii="Arial" w:hAnsi="Arial" w:cs="Arial"/>
          <w:sz w:val="24"/>
          <w:szCs w:val="24"/>
        </w:rPr>
      </w:pPr>
    </w:p>
    <w:sectPr w:rsidR="008A1131" w:rsidRPr="008D0573" w:rsidSect="00C96796">
      <w:footerReference w:type="default" r:id="rId9"/>
      <w:pgSz w:w="12240" w:h="15840"/>
      <w:pgMar w:top="1440" w:right="1440" w:bottom="567" w:left="1440" w:header="708"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1E1D10" w14:textId="77777777" w:rsidR="00365E4A" w:rsidRDefault="00365E4A" w:rsidP="00365E4A">
      <w:pPr>
        <w:spacing w:after="0" w:line="240" w:lineRule="auto"/>
      </w:pPr>
      <w:r>
        <w:separator/>
      </w:r>
    </w:p>
  </w:endnote>
  <w:endnote w:type="continuationSeparator" w:id="0">
    <w:p w14:paraId="4980BB1D" w14:textId="77777777" w:rsidR="00365E4A" w:rsidRDefault="00365E4A" w:rsidP="00365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entury Gothic">
    <w:altName w:val="Segoe UI"/>
    <w:charset w:val="00"/>
    <w:family w:val="swiss"/>
    <w:pitch w:val="variable"/>
    <w:sig w:usb0="00000001"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798BBD" w14:textId="77777777" w:rsidR="005874D7" w:rsidRPr="005874D7" w:rsidRDefault="00365E4A" w:rsidP="005874D7">
    <w:pPr>
      <w:pStyle w:val="NoSpacing"/>
      <w:jc w:val="center"/>
      <w:rPr>
        <w:rFonts w:ascii="Century Gothic" w:hAnsi="Century Gothic"/>
        <w:color w:val="66016B"/>
        <w:sz w:val="16"/>
      </w:rPr>
    </w:pPr>
    <w:r w:rsidRPr="005874D7">
      <w:rPr>
        <w:color w:val="66016B"/>
      </w:rPr>
      <w:t xml:space="preserve">© LGA </w:t>
    </w:r>
    <w:r w:rsidRPr="005874D7">
      <w:rPr>
        <w:rFonts w:ascii="Century Gothic" w:hAnsi="Century Gothic"/>
        <w:color w:val="66016B"/>
        <w:sz w:val="16"/>
      </w:rPr>
      <w:t>and ADASS Workshops 28</w:t>
    </w:r>
    <w:r w:rsidRPr="005874D7">
      <w:rPr>
        <w:rFonts w:ascii="Century Gothic" w:hAnsi="Century Gothic"/>
        <w:color w:val="66016B"/>
        <w:sz w:val="16"/>
        <w:vertAlign w:val="superscript"/>
      </w:rPr>
      <w:t>th</w:t>
    </w:r>
    <w:r w:rsidRPr="005874D7">
      <w:rPr>
        <w:rFonts w:ascii="Century Gothic" w:hAnsi="Century Gothic"/>
        <w:color w:val="66016B"/>
        <w:sz w:val="16"/>
      </w:rPr>
      <w:t xml:space="preserve"> and 29</w:t>
    </w:r>
    <w:r w:rsidRPr="005874D7">
      <w:rPr>
        <w:rFonts w:ascii="Century Gothic" w:hAnsi="Century Gothic"/>
        <w:color w:val="66016B"/>
        <w:sz w:val="16"/>
        <w:vertAlign w:val="superscript"/>
      </w:rPr>
      <w:t>th</w:t>
    </w:r>
    <w:r w:rsidRPr="005874D7">
      <w:rPr>
        <w:rFonts w:ascii="Century Gothic" w:hAnsi="Century Gothic"/>
        <w:color w:val="66016B"/>
        <w:sz w:val="16"/>
      </w:rPr>
      <w:t xml:space="preserve"> November 2018</w:t>
    </w:r>
  </w:p>
  <w:p w14:paraId="783095D5" w14:textId="45E11E04" w:rsidR="00365E4A" w:rsidRPr="005874D7" w:rsidRDefault="005874D7" w:rsidP="005874D7">
    <w:pPr>
      <w:pStyle w:val="NoSpacing"/>
      <w:jc w:val="center"/>
      <w:rPr>
        <w:rFonts w:ascii="Century Gothic" w:hAnsi="Century Gothic"/>
        <w:color w:val="66016B"/>
        <w:sz w:val="16"/>
      </w:rPr>
    </w:pPr>
    <w:r w:rsidRPr="005874D7">
      <w:rPr>
        <w:rFonts w:ascii="Century Gothic" w:hAnsi="Century Gothic"/>
        <w:color w:val="66016B"/>
        <w:sz w:val="16"/>
      </w:rPr>
      <w:t>Case Scenarios</w:t>
    </w:r>
    <w:r>
      <w:rPr>
        <w:rFonts w:ascii="Century Gothic" w:hAnsi="Century Gothic"/>
        <w:color w:val="66016B"/>
        <w:sz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1482AC" w14:textId="77777777" w:rsidR="00365E4A" w:rsidRDefault="00365E4A" w:rsidP="00365E4A">
      <w:pPr>
        <w:spacing w:after="0" w:line="240" w:lineRule="auto"/>
      </w:pPr>
      <w:r>
        <w:separator/>
      </w:r>
    </w:p>
  </w:footnote>
  <w:footnote w:type="continuationSeparator" w:id="0">
    <w:p w14:paraId="3AFE4713" w14:textId="77777777" w:rsidR="00365E4A" w:rsidRDefault="00365E4A" w:rsidP="00365E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921FCC"/>
    <w:multiLevelType w:val="hybridMultilevel"/>
    <w:tmpl w:val="9C04CD1E"/>
    <w:lvl w:ilvl="0" w:tplc="9BE63FBE">
      <w:start w:val="1"/>
      <w:numFmt w:val="decimal"/>
      <w:lvlText w:val="%1."/>
      <w:lvlJc w:val="left"/>
      <w:pPr>
        <w:ind w:left="502"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131"/>
    <w:rsid w:val="00027055"/>
    <w:rsid w:val="000975D6"/>
    <w:rsid w:val="00302B55"/>
    <w:rsid w:val="00341BB0"/>
    <w:rsid w:val="00365E4A"/>
    <w:rsid w:val="00490B4C"/>
    <w:rsid w:val="00570EDD"/>
    <w:rsid w:val="00581FD1"/>
    <w:rsid w:val="005874D7"/>
    <w:rsid w:val="0061517A"/>
    <w:rsid w:val="008A1131"/>
    <w:rsid w:val="008D0573"/>
    <w:rsid w:val="00B927A5"/>
    <w:rsid w:val="00C34F0B"/>
    <w:rsid w:val="00C96796"/>
    <w:rsid w:val="00CC6449"/>
    <w:rsid w:val="00E57EF0"/>
    <w:rsid w:val="00F527F1"/>
    <w:rsid w:val="00FD74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2C944"/>
  <w15:chartTrackingRefBased/>
  <w15:docId w15:val="{95AFA8D9-4D2D-4C16-83B9-6E23E5831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1131"/>
    <w:pPr>
      <w:spacing w:after="0" w:line="240" w:lineRule="auto"/>
      <w:ind w:left="720"/>
      <w:contextualSpacing/>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365E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E4A"/>
  </w:style>
  <w:style w:type="paragraph" w:styleId="Footer">
    <w:name w:val="footer"/>
    <w:basedOn w:val="Normal"/>
    <w:link w:val="FooterChar"/>
    <w:uiPriority w:val="99"/>
    <w:unhideWhenUsed/>
    <w:rsid w:val="00365E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E4A"/>
  </w:style>
  <w:style w:type="paragraph" w:styleId="NormalWeb">
    <w:name w:val="Normal (Web)"/>
    <w:basedOn w:val="Normal"/>
    <w:uiPriority w:val="99"/>
    <w:semiHidden/>
    <w:unhideWhenUsed/>
    <w:rsid w:val="000975D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5874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6664">
      <w:bodyDiv w:val="1"/>
      <w:marLeft w:val="0"/>
      <w:marRight w:val="0"/>
      <w:marTop w:val="0"/>
      <w:marBottom w:val="0"/>
      <w:divBdr>
        <w:top w:val="none" w:sz="0" w:space="0" w:color="auto"/>
        <w:left w:val="none" w:sz="0" w:space="0" w:color="auto"/>
        <w:bottom w:val="none" w:sz="0" w:space="0" w:color="auto"/>
        <w:right w:val="none" w:sz="0" w:space="0" w:color="auto"/>
      </w:divBdr>
    </w:div>
    <w:div w:id="148905307">
      <w:bodyDiv w:val="1"/>
      <w:marLeft w:val="0"/>
      <w:marRight w:val="0"/>
      <w:marTop w:val="0"/>
      <w:marBottom w:val="0"/>
      <w:divBdr>
        <w:top w:val="none" w:sz="0" w:space="0" w:color="auto"/>
        <w:left w:val="none" w:sz="0" w:space="0" w:color="auto"/>
        <w:bottom w:val="none" w:sz="0" w:space="0" w:color="auto"/>
        <w:right w:val="none" w:sz="0" w:space="0" w:color="auto"/>
      </w:divBdr>
    </w:div>
    <w:div w:id="524057980">
      <w:bodyDiv w:val="1"/>
      <w:marLeft w:val="0"/>
      <w:marRight w:val="0"/>
      <w:marTop w:val="0"/>
      <w:marBottom w:val="0"/>
      <w:divBdr>
        <w:top w:val="none" w:sz="0" w:space="0" w:color="auto"/>
        <w:left w:val="none" w:sz="0" w:space="0" w:color="auto"/>
        <w:bottom w:val="none" w:sz="0" w:space="0" w:color="auto"/>
        <w:right w:val="none" w:sz="0" w:space="0" w:color="auto"/>
      </w:divBdr>
    </w:div>
    <w:div w:id="683022773">
      <w:bodyDiv w:val="1"/>
      <w:marLeft w:val="0"/>
      <w:marRight w:val="0"/>
      <w:marTop w:val="0"/>
      <w:marBottom w:val="0"/>
      <w:divBdr>
        <w:top w:val="none" w:sz="0" w:space="0" w:color="auto"/>
        <w:left w:val="none" w:sz="0" w:space="0" w:color="auto"/>
        <w:bottom w:val="none" w:sz="0" w:space="0" w:color="auto"/>
        <w:right w:val="none" w:sz="0" w:space="0" w:color="auto"/>
      </w:divBdr>
    </w:div>
    <w:div w:id="1564415531">
      <w:bodyDiv w:val="1"/>
      <w:marLeft w:val="0"/>
      <w:marRight w:val="0"/>
      <w:marTop w:val="0"/>
      <w:marBottom w:val="0"/>
      <w:divBdr>
        <w:top w:val="none" w:sz="0" w:space="0" w:color="auto"/>
        <w:left w:val="none" w:sz="0" w:space="0" w:color="auto"/>
        <w:bottom w:val="none" w:sz="0" w:space="0" w:color="auto"/>
        <w:right w:val="none" w:sz="0" w:space="0" w:color="auto"/>
      </w:divBdr>
    </w:div>
    <w:div w:id="162045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5F8757</Template>
  <TotalTime>0</TotalTime>
  <Pages>2</Pages>
  <Words>788</Words>
  <Characters>4495</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 DuBock</dc:creator>
  <cp:keywords/>
  <dc:description/>
  <cp:lastModifiedBy>Billie Jeyes</cp:lastModifiedBy>
  <cp:revision>2</cp:revision>
  <dcterms:created xsi:type="dcterms:W3CDTF">2019-08-14T10:59:00Z</dcterms:created>
  <dcterms:modified xsi:type="dcterms:W3CDTF">2019-08-14T10:59:00Z</dcterms:modified>
</cp:coreProperties>
</file>